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9A832" w14:textId="77777777" w:rsidR="00903C2F" w:rsidRPr="007E767B" w:rsidRDefault="00903C2F" w:rsidP="00903C2F"/>
    <w:p w14:paraId="02E66241" w14:textId="77777777" w:rsidR="00903C2F" w:rsidRPr="007E767B" w:rsidRDefault="00903C2F" w:rsidP="00903C2F">
      <w:pPr>
        <w:rPr>
          <w:b/>
          <w:bCs/>
        </w:rPr>
      </w:pPr>
      <w:r w:rsidRPr="007E767B">
        <w:rPr>
          <w:b/>
          <w:bCs/>
        </w:rPr>
        <w:t>COMPETITION OF IDEAS FOR THE CREATION OF AN ART WORK TO BE PLACED AT THE NEW WATERFRONT OF PORTICI CITY, IMPLEMENTING LAW 29 JULY 1949, N. 717, NAMED "THE NEW WATERFRONT OF PORTICI CITY, FOR AN OPEN-AIR MUSEUM OF CONTEMPORARY ART".</w:t>
      </w:r>
    </w:p>
    <w:p w14:paraId="5B541427" w14:textId="77777777" w:rsidR="00903C2F" w:rsidRPr="007E767B" w:rsidRDefault="00903C2F" w:rsidP="00903C2F">
      <w:pPr>
        <w:rPr>
          <w:b/>
          <w:bCs/>
        </w:rPr>
      </w:pPr>
      <w:r w:rsidRPr="007E767B">
        <w:rPr>
          <w:b/>
          <w:bCs/>
        </w:rPr>
        <w:t>CIG: 8615196CA2</w:t>
      </w:r>
    </w:p>
    <w:p w14:paraId="43961362" w14:textId="77777777" w:rsidR="00903C2F" w:rsidRPr="007E767B" w:rsidRDefault="00903C2F" w:rsidP="00903C2F">
      <w:pPr>
        <w:jc w:val="center"/>
        <w:rPr>
          <w:b/>
          <w:bCs/>
        </w:rPr>
      </w:pPr>
      <w:r w:rsidRPr="007E767B">
        <w:rPr>
          <w:b/>
          <w:bCs/>
        </w:rPr>
        <w:t>- NOTICE OF COMPETITION -</w:t>
      </w:r>
    </w:p>
    <w:p w14:paraId="6F7260B4" w14:textId="77777777" w:rsidR="00903C2F" w:rsidRPr="007E767B" w:rsidRDefault="00903C2F" w:rsidP="00903C2F">
      <w:pPr>
        <w:jc w:val="center"/>
        <w:rPr>
          <w:b/>
          <w:bCs/>
        </w:rPr>
      </w:pPr>
      <w:r w:rsidRPr="007E767B">
        <w:rPr>
          <w:b/>
          <w:bCs/>
        </w:rPr>
        <w:t>DEADLINE 29 MARCH 2021</w:t>
      </w:r>
    </w:p>
    <w:p w14:paraId="11F4CBE2" w14:textId="77777777" w:rsidR="00903C2F" w:rsidRPr="007E767B" w:rsidRDefault="00903C2F" w:rsidP="00903C2F">
      <w:pPr>
        <w:rPr>
          <w:b/>
          <w:bCs/>
        </w:rPr>
      </w:pPr>
    </w:p>
    <w:p w14:paraId="773E658E" w14:textId="77777777" w:rsidR="00903C2F" w:rsidRPr="007E767B" w:rsidRDefault="00903C2F" w:rsidP="00903C2F">
      <w:pPr>
        <w:rPr>
          <w:b/>
          <w:bCs/>
        </w:rPr>
      </w:pPr>
      <w:r w:rsidRPr="007E767B">
        <w:rPr>
          <w:b/>
          <w:bCs/>
        </w:rPr>
        <w:t>Competition Notifying Body – City of Portici</w:t>
      </w:r>
    </w:p>
    <w:p w14:paraId="2FCAEB3A" w14:textId="77777777" w:rsidR="00903C2F" w:rsidRPr="007E767B" w:rsidRDefault="00903C2F" w:rsidP="00903C2F">
      <w:pPr>
        <w:rPr>
          <w:b/>
          <w:bCs/>
        </w:rPr>
      </w:pPr>
      <w:r w:rsidRPr="007E767B">
        <w:rPr>
          <w:b/>
          <w:bCs/>
        </w:rPr>
        <w:tab/>
      </w:r>
      <w:r w:rsidRPr="007E767B">
        <w:rPr>
          <w:b/>
          <w:bCs/>
        </w:rPr>
        <w:tab/>
      </w:r>
      <w:r w:rsidRPr="007E767B">
        <w:rPr>
          <w:b/>
          <w:bCs/>
        </w:rPr>
        <w:tab/>
      </w:r>
      <w:r w:rsidRPr="007E767B">
        <w:rPr>
          <w:b/>
          <w:bCs/>
        </w:rPr>
        <w:tab/>
        <w:t xml:space="preserve">    Urban planning and public works</w:t>
      </w:r>
    </w:p>
    <w:p w14:paraId="16AEE69E" w14:textId="77777777" w:rsidR="00903C2F" w:rsidRPr="007E767B" w:rsidRDefault="00903C2F" w:rsidP="00903C2F">
      <w:pPr>
        <w:rPr>
          <w:b/>
          <w:bCs/>
        </w:rPr>
      </w:pPr>
      <w:r w:rsidRPr="007E767B">
        <w:rPr>
          <w:b/>
          <w:bCs/>
        </w:rPr>
        <w:tab/>
      </w:r>
      <w:r w:rsidRPr="007E767B">
        <w:rPr>
          <w:b/>
          <w:bCs/>
        </w:rPr>
        <w:tab/>
      </w:r>
      <w:r w:rsidRPr="007E767B">
        <w:rPr>
          <w:b/>
          <w:bCs/>
        </w:rPr>
        <w:tab/>
      </w:r>
      <w:r w:rsidRPr="007E767B">
        <w:rPr>
          <w:b/>
          <w:bCs/>
        </w:rPr>
        <w:tab/>
        <w:t xml:space="preserve">     CEM: </w:t>
      </w:r>
      <w:hyperlink r:id="rId7" w:history="1">
        <w:r w:rsidRPr="007E767B">
          <w:rPr>
            <w:rStyle w:val="Collegamentoipertestuale"/>
            <w:b/>
            <w:bCs/>
          </w:rPr>
          <w:t>LAVORIPUBBLICI@PEC.COMUNEPORTICI.IT</w:t>
        </w:r>
      </w:hyperlink>
    </w:p>
    <w:p w14:paraId="4ED1E702" w14:textId="77777777" w:rsidR="00903C2F" w:rsidRPr="007E767B" w:rsidRDefault="00903C2F" w:rsidP="00903C2F">
      <w:pPr>
        <w:rPr>
          <w:b/>
          <w:bCs/>
        </w:rPr>
      </w:pPr>
      <w:r w:rsidRPr="007E767B">
        <w:rPr>
          <w:b/>
          <w:bCs/>
        </w:rPr>
        <w:t>Address - CAMPITELLI Street, 1 – 80055 – PORTICI</w:t>
      </w:r>
    </w:p>
    <w:p w14:paraId="659806A0" w14:textId="77777777" w:rsidR="00903C2F" w:rsidRPr="007E767B" w:rsidRDefault="00903C2F" w:rsidP="00903C2F">
      <w:pPr>
        <w:rPr>
          <w:b/>
          <w:bCs/>
        </w:rPr>
      </w:pPr>
      <w:r w:rsidRPr="007E767B">
        <w:rPr>
          <w:b/>
          <w:bCs/>
        </w:rPr>
        <w:t>Executive - ARCH. GAETANO CARLO MASSIMO IMPROTA</w:t>
      </w:r>
    </w:p>
    <w:p w14:paraId="14430C3B" w14:textId="77777777" w:rsidR="00903C2F" w:rsidRPr="007E767B" w:rsidRDefault="00903C2F" w:rsidP="00903C2F">
      <w:pPr>
        <w:rPr>
          <w:b/>
          <w:bCs/>
        </w:rPr>
      </w:pPr>
    </w:p>
    <w:p w14:paraId="6B3900AF" w14:textId="77777777" w:rsidR="00903C2F" w:rsidRPr="007E767B" w:rsidRDefault="00903C2F" w:rsidP="00903C2F">
      <w:pPr>
        <w:rPr>
          <w:b/>
          <w:bCs/>
        </w:rPr>
      </w:pPr>
    </w:p>
    <w:p w14:paraId="04DC1DD5" w14:textId="77777777" w:rsidR="00903C2F" w:rsidRPr="007E767B" w:rsidRDefault="00903C2F" w:rsidP="00903C2F">
      <w:pPr>
        <w:rPr>
          <w:b/>
          <w:bCs/>
        </w:rPr>
      </w:pPr>
      <w:r w:rsidRPr="007E767B">
        <w:rPr>
          <w:b/>
          <w:bCs/>
        </w:rPr>
        <w:t>Article 1 - General information and purpose of the call</w:t>
      </w:r>
    </w:p>
    <w:p w14:paraId="0B71295B" w14:textId="77777777" w:rsidR="00903C2F" w:rsidRPr="007E767B" w:rsidRDefault="00903C2F" w:rsidP="00903C2F">
      <w:pPr>
        <w:jc w:val="both"/>
      </w:pPr>
      <w:r w:rsidRPr="007E767B">
        <w:t>The city of Portici announces an international competition between artists, according to the Law 29 July 1949 No. 717, as amended by Law No. 237 of 3 March 1960 and Law No. 352 of 8 October 1997, base of the D.M. 23 March 2006 "Guidelines for the application of the law n. 717/49” bearing "Norms for art in public buildings", aimed at the acquisition of an urban-scale art work from to be placed in the building Waterfront of Portici city.</w:t>
      </w:r>
    </w:p>
    <w:p w14:paraId="0F4C4BA6" w14:textId="77777777" w:rsidR="00903C2F" w:rsidRPr="007E767B" w:rsidRDefault="00903C2F" w:rsidP="00903C2F">
      <w:pPr>
        <w:jc w:val="both"/>
      </w:pPr>
      <w:r w:rsidRPr="007E767B">
        <w:t>The competition, called "IDEA COMPETITION AIMED AT THE REALIZATION OF AN ART WORK TO BE PLACED AT THE NEW WATERFRONT OF PORTICI CITY, CALLED: THE NEW WATERFRONT OF PORTICI CITY FOR A MUSEUM OF CONTEMPORARY ART IN OPEN AIR", provides the choice, the realization and the commissioning of an urban scale art work, to be placed in a unique space, freely chosen by the author, along the new Waterfront.</w:t>
      </w:r>
    </w:p>
    <w:p w14:paraId="7CFECCA2" w14:textId="77777777" w:rsidR="00903C2F" w:rsidRPr="007E767B" w:rsidRDefault="00903C2F" w:rsidP="00903C2F">
      <w:pPr>
        <w:jc w:val="both"/>
      </w:pPr>
      <w:r w:rsidRPr="007E767B">
        <w:t xml:space="preserve">The amount planned for the construction of the work is </w:t>
      </w:r>
      <w:r w:rsidRPr="005A1E8B">
        <w:rPr>
          <w:b/>
          <w:bCs/>
        </w:rPr>
        <w:t>€</w:t>
      </w:r>
      <w:r>
        <w:rPr>
          <w:b/>
          <w:bCs/>
        </w:rPr>
        <w:t>.</w:t>
      </w:r>
      <w:r w:rsidRPr="005A1E8B">
        <w:rPr>
          <w:b/>
          <w:bCs/>
        </w:rPr>
        <w:t>65,000.00</w:t>
      </w:r>
      <w:r w:rsidRPr="007E767B">
        <w:t>.</w:t>
      </w:r>
    </w:p>
    <w:p w14:paraId="55FD5EEF" w14:textId="77777777" w:rsidR="00903C2F" w:rsidRPr="007E767B" w:rsidRDefault="00903C2F" w:rsidP="00903C2F">
      <w:pPr>
        <w:jc w:val="both"/>
      </w:pPr>
      <w:r w:rsidRPr="007E767B">
        <w:t>The work must adopt an authentically modern vocabulary and avoid any form of figurativism. Urban scale works will have to be represent a new perceptive elements, able to characterizing the coastal skyline, dialoguing, also for contrast, with emergencies architectural and landscape, in order to give back to the vision, a quid implementing, amplification of the simple sum of the single parts.</w:t>
      </w:r>
    </w:p>
    <w:p w14:paraId="742FC8DE" w14:textId="77777777" w:rsidR="00903C2F" w:rsidRPr="007E767B" w:rsidRDefault="00903C2F" w:rsidP="00903C2F"/>
    <w:p w14:paraId="6839E8E1" w14:textId="77777777" w:rsidR="00903C2F" w:rsidRPr="007E767B" w:rsidRDefault="00903C2F" w:rsidP="00903C2F">
      <w:pPr>
        <w:rPr>
          <w:b/>
          <w:bCs/>
        </w:rPr>
      </w:pPr>
      <w:r w:rsidRPr="007E767B">
        <w:rPr>
          <w:b/>
          <w:bCs/>
        </w:rPr>
        <w:t>Description of the places.</w:t>
      </w:r>
    </w:p>
    <w:p w14:paraId="10A7DFE0" w14:textId="77777777" w:rsidR="00903C2F" w:rsidRPr="007E767B" w:rsidRDefault="00903C2F" w:rsidP="00903C2F">
      <w:pPr>
        <w:jc w:val="both"/>
        <w:rPr>
          <w:b/>
          <w:bCs/>
        </w:rPr>
      </w:pPr>
      <w:r w:rsidRPr="007E767B">
        <w:rPr>
          <w:b/>
          <w:bCs/>
        </w:rPr>
        <w:t>Coastal stretch between the Real Opificio di Pietrarsa and villa</w:t>
      </w:r>
      <w:r w:rsidRPr="007E767B">
        <w:t xml:space="preserve"> </w:t>
      </w:r>
      <w:r w:rsidRPr="007E767B">
        <w:rPr>
          <w:b/>
          <w:bCs/>
        </w:rPr>
        <w:t>d’Elboeuf.</w:t>
      </w:r>
    </w:p>
    <w:p w14:paraId="13444994" w14:textId="77777777" w:rsidR="00903C2F" w:rsidRPr="007E767B" w:rsidRDefault="00903C2F" w:rsidP="00903C2F">
      <w:pPr>
        <w:jc w:val="both"/>
      </w:pPr>
      <w:r w:rsidRPr="007E767B">
        <w:t xml:space="preserve">The area of participation is represented by the coastal linear stretch comprised between the Pietrarsa Real Opificio and villa d'Elboeuf, currently affected by a complex redevelopment. For its full description and perception refer </w:t>
      </w:r>
      <w:r w:rsidRPr="005A1E8B">
        <w:rPr>
          <w:color w:val="000000" w:themeColor="text1"/>
        </w:rPr>
        <w:t>to</w:t>
      </w:r>
      <w:r w:rsidRPr="005A1E8B">
        <w:rPr>
          <w:color w:val="4472C4" w:themeColor="accent1"/>
        </w:rPr>
        <w:t xml:space="preserve"> </w:t>
      </w:r>
      <w:r w:rsidRPr="005A1E8B">
        <w:rPr>
          <w:b/>
          <w:bCs/>
          <w:color w:val="4472C4" w:themeColor="accent1"/>
        </w:rPr>
        <w:t>Attachment 1</w:t>
      </w:r>
      <w:r w:rsidRPr="005A1E8B">
        <w:rPr>
          <w:color w:val="4472C4" w:themeColor="accent1"/>
        </w:rPr>
        <w:t xml:space="preserve"> </w:t>
      </w:r>
      <w:r w:rsidRPr="005A1E8B">
        <w:rPr>
          <w:color w:val="000000" w:themeColor="text1"/>
        </w:rPr>
        <w:t>(</w:t>
      </w:r>
      <w:r w:rsidRPr="005A1E8B">
        <w:rPr>
          <w:color w:val="4472C4" w:themeColor="accent1"/>
        </w:rPr>
        <w:t>Plan of intervention with more sections representative of the building waterfront</w:t>
      </w:r>
      <w:r w:rsidRPr="007E767B">
        <w:t>). The aim of the study is represented by the coastal strip, between the railway and the shoreline.</w:t>
      </w:r>
    </w:p>
    <w:p w14:paraId="3DC764E5" w14:textId="77777777" w:rsidR="00903C2F" w:rsidRPr="007E767B" w:rsidRDefault="00903C2F" w:rsidP="00903C2F"/>
    <w:p w14:paraId="25766C86" w14:textId="77777777" w:rsidR="00903C2F" w:rsidRPr="007E767B" w:rsidRDefault="00903C2F" w:rsidP="00903C2F">
      <w:pPr>
        <w:jc w:val="both"/>
        <w:rPr>
          <w:b/>
          <w:bCs/>
        </w:rPr>
      </w:pPr>
      <w:r w:rsidRPr="007E767B">
        <w:rPr>
          <w:b/>
          <w:bCs/>
        </w:rPr>
        <w:t>Project intervention - Dock at the service of the coastal linear system and the Pietrarsa Museum.</w:t>
      </w:r>
    </w:p>
    <w:p w14:paraId="4B2E2785" w14:textId="77777777" w:rsidR="00903C2F" w:rsidRPr="007E767B" w:rsidRDefault="00903C2F" w:rsidP="00903C2F">
      <w:pPr>
        <w:jc w:val="both"/>
      </w:pPr>
      <w:r w:rsidRPr="007E767B">
        <w:t xml:space="preserve">The area, on which the new Pietrarsa dock is previewed, comprises a tract of approximately 300 m along the coast. The planned dock develops in the space between the building with three naves that </w:t>
      </w:r>
      <w:r w:rsidRPr="007E767B">
        <w:lastRenderedPageBreak/>
        <w:t>conforms the southern line of the museum area, the railway area and the outpost to the north originating from the construction works of the coastal collector and defensive works.</w:t>
      </w:r>
    </w:p>
    <w:p w14:paraId="44AF0729" w14:textId="77777777" w:rsidR="00903C2F" w:rsidRPr="007E767B" w:rsidRDefault="00903C2F" w:rsidP="00903C2F">
      <w:pPr>
        <w:jc w:val="both"/>
      </w:pPr>
      <w:r w:rsidRPr="007E767B">
        <w:t>The aim includes the residual area that constitutes the loop between railway and museum, and the stretch of coast that extends between the aforementioned loop and the surface that advances towards the sea, about 85 m from the railway.</w:t>
      </w:r>
    </w:p>
    <w:p w14:paraId="09B294AD" w14:textId="77777777" w:rsidR="00903C2F" w:rsidRPr="007E767B" w:rsidRDefault="00903C2F" w:rsidP="00903C2F">
      <w:pPr>
        <w:jc w:val="both"/>
      </w:pPr>
      <w:r w:rsidRPr="007E767B">
        <w:t>The aim is complementary to the perimeter of the waterfront project, which extends from Garnet in Pietrarsa.</w:t>
      </w:r>
    </w:p>
    <w:p w14:paraId="22FE7017" w14:textId="77777777" w:rsidR="00903C2F" w:rsidRPr="007E767B" w:rsidRDefault="00903C2F" w:rsidP="00903C2F">
      <w:pPr>
        <w:jc w:val="both"/>
      </w:pPr>
      <w:r w:rsidRPr="007E767B">
        <w:t>The intervention is the result of an architectural competition experienced by the Municipality of Portici, in agreement with Ferrovie dello Stato Italiane Spa, Rete Ferroviaria Italiana Spa and FS Sistemi Urbani, during the year 2019.</w:t>
      </w:r>
    </w:p>
    <w:p w14:paraId="161EE186" w14:textId="77777777" w:rsidR="00903C2F" w:rsidRPr="007E767B" w:rsidRDefault="00903C2F" w:rsidP="00903C2F">
      <w:pPr>
        <w:jc w:val="both"/>
      </w:pPr>
      <w:r w:rsidRPr="007E767B">
        <w:t xml:space="preserve">For a full description of the project, see </w:t>
      </w:r>
      <w:r w:rsidRPr="005A1E8B">
        <w:rPr>
          <w:b/>
          <w:bCs/>
          <w:color w:val="0070C0"/>
        </w:rPr>
        <w:t>Attachment 2</w:t>
      </w:r>
      <w:r w:rsidRPr="007E767B">
        <w:t xml:space="preserve"> (</w:t>
      </w:r>
      <w:r w:rsidRPr="005A1E8B">
        <w:rPr>
          <w:color w:val="0070C0"/>
        </w:rPr>
        <w:t>Floor plan with sections most representative and rendering of Pietrarsa dock project</w:t>
      </w:r>
      <w:r w:rsidRPr="007E767B">
        <w:t xml:space="preserve">). For a complete description of the area study, please refer to the </w:t>
      </w:r>
      <w:r w:rsidRPr="005A1E8B">
        <w:rPr>
          <w:color w:val="0070C0"/>
        </w:rPr>
        <w:t xml:space="preserve">Landscape Report </w:t>
      </w:r>
      <w:r w:rsidRPr="005A1E8B">
        <w:rPr>
          <w:b/>
          <w:bCs/>
          <w:color w:val="0070C0"/>
        </w:rPr>
        <w:t>Attachment 3</w:t>
      </w:r>
      <w:r w:rsidRPr="007E767B">
        <w:t>, concerning the inclusion, in the linear system coastal, of the dock.</w:t>
      </w:r>
    </w:p>
    <w:p w14:paraId="39BE89E0" w14:textId="77777777" w:rsidR="00903C2F" w:rsidRPr="007E767B" w:rsidRDefault="00903C2F" w:rsidP="00903C2F"/>
    <w:p w14:paraId="5DBC390E" w14:textId="77777777" w:rsidR="00903C2F" w:rsidRPr="007E767B" w:rsidRDefault="00903C2F" w:rsidP="00903C2F">
      <w:pPr>
        <w:jc w:val="both"/>
        <w:rPr>
          <w:b/>
          <w:bCs/>
        </w:rPr>
      </w:pPr>
      <w:r w:rsidRPr="007E767B">
        <w:rPr>
          <w:b/>
          <w:bCs/>
        </w:rPr>
        <w:t>Project intervention - Project of seasonal demountable equipment serving the walk coastal.</w:t>
      </w:r>
    </w:p>
    <w:p w14:paraId="18E5B065" w14:textId="77777777" w:rsidR="00903C2F" w:rsidRPr="007E767B" w:rsidRDefault="00903C2F" w:rsidP="00903C2F">
      <w:pPr>
        <w:jc w:val="both"/>
      </w:pPr>
      <w:r w:rsidRPr="007E767B">
        <w:t xml:space="preserve">The work is the result of an architectural competition experienced by the Municipality of Portici during the year 2019, aimed at infrastructuring the coastal strip with demountable seasonal equipment that lend themselves a lot of functions related to the enjoyment of sea resources, oriented to activities mainly playful and that are able to reconvert themselves, with changing functions, during the day and the seasonal opening period. </w:t>
      </w:r>
      <w:r w:rsidRPr="005A1E8B">
        <w:rPr>
          <w:b/>
          <w:bCs/>
          <w:color w:val="0070C0"/>
        </w:rPr>
        <w:t>Attachment 4</w:t>
      </w:r>
      <w:r w:rsidRPr="007E767B">
        <w:t xml:space="preserve"> (</w:t>
      </w:r>
      <w:r w:rsidRPr="005A1E8B">
        <w:rPr>
          <w:color w:val="0070C0"/>
        </w:rPr>
        <w:t>Intervention plan with more representative sections and rendering of project equipment demountable seasonal</w:t>
      </w:r>
      <w:r w:rsidRPr="007E767B">
        <w:t>)</w:t>
      </w:r>
      <w:r>
        <w:t>.</w:t>
      </w:r>
    </w:p>
    <w:p w14:paraId="3EACD228" w14:textId="77777777" w:rsidR="00903C2F" w:rsidRPr="007E767B" w:rsidRDefault="00903C2F" w:rsidP="00903C2F">
      <w:pPr>
        <w:jc w:val="both"/>
      </w:pPr>
    </w:p>
    <w:p w14:paraId="07071C9B" w14:textId="77777777" w:rsidR="00903C2F" w:rsidRPr="007E767B" w:rsidRDefault="00903C2F" w:rsidP="00903C2F">
      <w:pPr>
        <w:jc w:val="both"/>
        <w:rPr>
          <w:b/>
          <w:bCs/>
        </w:rPr>
      </w:pPr>
      <w:r w:rsidRPr="007E767B">
        <w:rPr>
          <w:b/>
          <w:bCs/>
        </w:rPr>
        <w:t>Article 2 - Requirements and conditions for participation.</w:t>
      </w:r>
    </w:p>
    <w:p w14:paraId="36E11224" w14:textId="77777777" w:rsidR="00903C2F" w:rsidRPr="007E767B" w:rsidRDefault="00903C2F" w:rsidP="00903C2F">
      <w:pPr>
        <w:jc w:val="both"/>
      </w:pPr>
      <w:r w:rsidRPr="007E767B">
        <w:t>The competition is open to individuals, natural or legal persons of Italian or foreign nationality, who enjoy the civil and political rights of the State to which they belong and who not pay in situations of exclusion referred to art.80 of Legislative Decree no. 50/2016.</w:t>
      </w:r>
    </w:p>
    <w:p w14:paraId="7381D2E1" w14:textId="77777777" w:rsidR="00903C2F" w:rsidRPr="007E767B" w:rsidRDefault="00903C2F" w:rsidP="00903C2F">
      <w:pPr>
        <w:jc w:val="both"/>
      </w:pPr>
      <w:r w:rsidRPr="007E767B">
        <w:t>Each competitor can participate individually or in a group with a single proposal, penalty the exclusion, possibly using consultants or collaborators who must declare the professional qualification, the specialist competence within the group and the nature of their advice or collaboration.</w:t>
      </w:r>
    </w:p>
    <w:p w14:paraId="5683FFD7" w14:textId="77777777" w:rsidR="00903C2F" w:rsidRPr="007E767B" w:rsidRDefault="00903C2F" w:rsidP="00903C2F">
      <w:pPr>
        <w:jc w:val="both"/>
      </w:pPr>
      <w:r w:rsidRPr="007E767B">
        <w:t>It is not allowed the presence of a participant in several groups, under penalty of exclusion. In case of participation in groups, the members must indicate and sign the designation of a group leader who, in effect, represents them with the auctioneer and at whose address will be send all communications about the competition (</w:t>
      </w:r>
      <w:r w:rsidRPr="005A1E8B">
        <w:rPr>
          <w:b/>
          <w:bCs/>
        </w:rPr>
        <w:t>Mandate form</w:t>
      </w:r>
      <w:r w:rsidRPr="007E767B">
        <w:t>).</w:t>
      </w:r>
    </w:p>
    <w:p w14:paraId="20FACFEC" w14:textId="77777777" w:rsidR="00903C2F" w:rsidRPr="007E767B" w:rsidRDefault="00903C2F" w:rsidP="00903C2F">
      <w:pPr>
        <w:jc w:val="both"/>
      </w:pPr>
      <w:r w:rsidRPr="007E767B">
        <w:t>The contracting authority remains unconnected with any type of regulation of relations between the members of the group and any disputes that may arise between them.</w:t>
      </w:r>
    </w:p>
    <w:p w14:paraId="51074B07" w14:textId="77777777" w:rsidR="00903C2F" w:rsidRPr="007E767B" w:rsidRDefault="00903C2F" w:rsidP="00903C2F">
      <w:pPr>
        <w:jc w:val="both"/>
      </w:pPr>
      <w:r w:rsidRPr="007E767B">
        <w:t>Participation in the competition requires the unconditional acceptance by the competitors of all the conditions laid down in this notice.</w:t>
      </w:r>
    </w:p>
    <w:p w14:paraId="1FD63186" w14:textId="77777777" w:rsidR="00903C2F" w:rsidRPr="007E767B" w:rsidRDefault="00903C2F" w:rsidP="00903C2F"/>
    <w:p w14:paraId="77369D52" w14:textId="77777777" w:rsidR="00903C2F" w:rsidRPr="007E767B" w:rsidRDefault="00903C2F" w:rsidP="00903C2F">
      <w:pPr>
        <w:jc w:val="both"/>
        <w:rPr>
          <w:b/>
          <w:bCs/>
        </w:rPr>
      </w:pPr>
      <w:r w:rsidRPr="007E767B">
        <w:rPr>
          <w:b/>
          <w:bCs/>
        </w:rPr>
        <w:t>The evaluation of the work will be done in relation to the following parameters:</w:t>
      </w:r>
    </w:p>
    <w:p w14:paraId="053E431C" w14:textId="77777777" w:rsidR="00903C2F" w:rsidRPr="007E767B" w:rsidRDefault="00903C2F" w:rsidP="00903C2F">
      <w:pPr>
        <w:jc w:val="both"/>
      </w:pPr>
      <w:r w:rsidRPr="007E767B">
        <w:t xml:space="preserve">- artistic value, weight should be given: </w:t>
      </w:r>
      <w:r w:rsidRPr="007E767B">
        <w:rPr>
          <w:b/>
          <w:bCs/>
        </w:rPr>
        <w:t>40 points</w:t>
      </w:r>
      <w:r w:rsidRPr="007E767B">
        <w:t>;</w:t>
      </w:r>
    </w:p>
    <w:p w14:paraId="40A14770" w14:textId="77777777" w:rsidR="00903C2F" w:rsidRPr="007E767B" w:rsidRDefault="00903C2F" w:rsidP="00903C2F">
      <w:pPr>
        <w:jc w:val="both"/>
      </w:pPr>
      <w:r w:rsidRPr="007E767B">
        <w:t xml:space="preserve">- coherence and compatibility with existing architectural space and landscape (landscape), weight should be given: </w:t>
      </w:r>
      <w:r w:rsidRPr="007E767B">
        <w:rPr>
          <w:b/>
          <w:bCs/>
        </w:rPr>
        <w:t>40 points</w:t>
      </w:r>
      <w:r w:rsidRPr="007E767B">
        <w:t>;</w:t>
      </w:r>
    </w:p>
    <w:p w14:paraId="063E6B5C" w14:textId="77777777" w:rsidR="00903C2F" w:rsidRPr="007E767B" w:rsidRDefault="00903C2F" w:rsidP="00903C2F">
      <w:pPr>
        <w:jc w:val="both"/>
      </w:pPr>
      <w:r w:rsidRPr="007E767B">
        <w:t xml:space="preserve">- the quality of materials or the capacity of the work to maintain its original image, low maintenance, weight should be given: </w:t>
      </w:r>
      <w:r w:rsidRPr="007E767B">
        <w:rPr>
          <w:b/>
          <w:bCs/>
        </w:rPr>
        <w:t>20 points</w:t>
      </w:r>
      <w:r w:rsidRPr="007E767B">
        <w:t>.</w:t>
      </w:r>
    </w:p>
    <w:p w14:paraId="23A94978" w14:textId="77777777" w:rsidR="00903C2F" w:rsidRPr="007E767B" w:rsidRDefault="00903C2F" w:rsidP="00903C2F">
      <w:pPr>
        <w:jc w:val="both"/>
      </w:pPr>
    </w:p>
    <w:p w14:paraId="3074380B" w14:textId="77777777" w:rsidR="00903C2F" w:rsidRPr="007E767B" w:rsidRDefault="00903C2F" w:rsidP="00903C2F">
      <w:pPr>
        <w:jc w:val="both"/>
        <w:rPr>
          <w:b/>
          <w:bCs/>
        </w:rPr>
      </w:pPr>
      <w:r w:rsidRPr="007E767B">
        <w:rPr>
          <w:b/>
          <w:bCs/>
        </w:rPr>
        <w:t>Article 3 – Exclusions</w:t>
      </w:r>
    </w:p>
    <w:p w14:paraId="7596C15B" w14:textId="77777777" w:rsidR="00903C2F" w:rsidRPr="007E767B" w:rsidRDefault="00903C2F" w:rsidP="00903C2F">
      <w:pPr>
        <w:jc w:val="both"/>
      </w:pPr>
      <w:r w:rsidRPr="007E767B">
        <w:t>Cannot partecipate to this competition:</w:t>
      </w:r>
    </w:p>
    <w:p w14:paraId="3384A536" w14:textId="77777777" w:rsidR="00903C2F" w:rsidRPr="007E767B" w:rsidRDefault="00903C2F" w:rsidP="00903C2F">
      <w:pPr>
        <w:jc w:val="both"/>
      </w:pPr>
      <w:r w:rsidRPr="007E767B">
        <w:t>- the members of the Selection Board, their relatives and relatives up to the third grade, including those who are employees or employers or who have collaborative links; or ongoing and well-known relations with members of the Commission;</w:t>
      </w:r>
    </w:p>
    <w:p w14:paraId="02C2EADA" w14:textId="77777777" w:rsidR="00903C2F" w:rsidRPr="007E767B" w:rsidRDefault="00903C2F" w:rsidP="00903C2F">
      <w:pPr>
        <w:jc w:val="both"/>
      </w:pPr>
      <w:r w:rsidRPr="007E767B">
        <w:t>- Administrators, advisers, consultants and clerks (including fixed-term contracts) of the Municipality of Portici, which took part in or contributed in any way to the drafting of the documentation attached to it;</w:t>
      </w:r>
    </w:p>
    <w:p w14:paraId="0AB865B2" w14:textId="77777777" w:rsidR="00903C2F" w:rsidRPr="007E767B" w:rsidRDefault="00903C2F" w:rsidP="00903C2F">
      <w:pPr>
        <w:jc w:val="both"/>
      </w:pPr>
      <w:r w:rsidRPr="007E767B">
        <w:t>- Those who don’have the skills required and don’t respect the conditions established in this notice;</w:t>
      </w:r>
    </w:p>
    <w:p w14:paraId="5F220F7E" w14:textId="77777777" w:rsidR="00903C2F" w:rsidRPr="007E767B" w:rsidRDefault="00903C2F" w:rsidP="00903C2F">
      <w:pPr>
        <w:jc w:val="both"/>
      </w:pPr>
      <w:r w:rsidRPr="007E767B">
        <w:t>- Those who incorrectly or incompletely transmit the required documentation.</w:t>
      </w:r>
    </w:p>
    <w:p w14:paraId="38B93D97" w14:textId="77777777" w:rsidR="00903C2F" w:rsidRPr="007E767B" w:rsidRDefault="00903C2F" w:rsidP="00903C2F">
      <w:pPr>
        <w:jc w:val="both"/>
      </w:pPr>
    </w:p>
    <w:p w14:paraId="357C98D5" w14:textId="77777777" w:rsidR="00903C2F" w:rsidRPr="007E767B" w:rsidRDefault="00903C2F" w:rsidP="00903C2F">
      <w:pPr>
        <w:jc w:val="both"/>
        <w:rPr>
          <w:b/>
          <w:bCs/>
        </w:rPr>
      </w:pPr>
      <w:r w:rsidRPr="007E767B">
        <w:rPr>
          <w:b/>
          <w:bCs/>
        </w:rPr>
        <w:t>Article 4 – Technical Secretariat</w:t>
      </w:r>
    </w:p>
    <w:p w14:paraId="07FFE818" w14:textId="77777777" w:rsidR="00903C2F" w:rsidRPr="007E767B" w:rsidRDefault="00903C2F" w:rsidP="00903C2F">
      <w:pPr>
        <w:jc w:val="both"/>
      </w:pPr>
      <w:r w:rsidRPr="007E767B">
        <w:t xml:space="preserve">For the purpose of a correct insertion of art works in the architectural and landscape context, the interested parties may, before the competition expires, request information, ask questions, at the Secretariat of the competition at the following addresses: Telephone: 081-7862203/219, e-mail: </w:t>
      </w:r>
      <w:r w:rsidRPr="005A1E8B">
        <w:rPr>
          <w:color w:val="4472C4" w:themeColor="accent1"/>
        </w:rPr>
        <w:t>ufficio.tecnico@comune.portici.na.it</w:t>
      </w:r>
      <w:r w:rsidRPr="007E767B">
        <w:t xml:space="preserve">; CEM: </w:t>
      </w:r>
      <w:r w:rsidRPr="005A1E8B">
        <w:rPr>
          <w:color w:val="4472C4" w:themeColor="accent1"/>
        </w:rPr>
        <w:t>lavoripubblici@pec.comuneportici.it</w:t>
      </w:r>
      <w:r w:rsidRPr="007E767B">
        <w:t>.</w:t>
      </w:r>
    </w:p>
    <w:p w14:paraId="7F77837B" w14:textId="77777777" w:rsidR="00903C2F" w:rsidRPr="005A1E8B" w:rsidRDefault="00903C2F" w:rsidP="00903C2F">
      <w:pPr>
        <w:jc w:val="both"/>
        <w:rPr>
          <w:b/>
          <w:bCs/>
        </w:rPr>
      </w:pPr>
      <w:r w:rsidRPr="007E767B">
        <w:t xml:space="preserve">The application for participation including the </w:t>
      </w:r>
      <w:r w:rsidRPr="007E767B">
        <w:rPr>
          <w:b/>
          <w:bCs/>
        </w:rPr>
        <w:t>application dossier</w:t>
      </w:r>
      <w:r w:rsidRPr="007E767B">
        <w:t xml:space="preserve"> and the </w:t>
      </w:r>
      <w:r w:rsidRPr="007E767B">
        <w:rPr>
          <w:b/>
          <w:bCs/>
        </w:rPr>
        <w:t>dossier containing the Administrative documentation</w:t>
      </w:r>
      <w:r w:rsidRPr="007E767B">
        <w:t xml:space="preserve">, specified below, must be received, by, expenses and risk of the competitors at the Municipality of Portici, located in Via Campitelli, 1 - 80055 Portici, </w:t>
      </w:r>
      <w:r w:rsidRPr="007E767B">
        <w:rPr>
          <w:b/>
          <w:bCs/>
        </w:rPr>
        <w:t>within 12 hours 54 day</w:t>
      </w:r>
      <w:r w:rsidRPr="007E767B">
        <w:t xml:space="preserve"> from the date of publication of the notice, in extract on the </w:t>
      </w:r>
      <w:r w:rsidRPr="007E767B">
        <w:rPr>
          <w:b/>
          <w:bCs/>
        </w:rPr>
        <w:t>G.U. of the Italian Republic, or no later than 29 March 2021.</w:t>
      </w:r>
      <w:r>
        <w:rPr>
          <w:b/>
          <w:bCs/>
        </w:rPr>
        <w:t xml:space="preserve"> </w:t>
      </w:r>
      <w:r w:rsidRPr="007E767B">
        <w:rPr>
          <w:b/>
          <w:bCs/>
        </w:rPr>
        <w:t>The call is also published in the GUCE, BURC and a newspaper national circulation, in addition to the on-line judicial register, on the website of the Municipality of Portici/Transparent Administration/invitations to tender and contracts and on the dedicated</w:t>
      </w:r>
      <w:r w:rsidRPr="007E767B">
        <w:t xml:space="preserve"> </w:t>
      </w:r>
      <w:r w:rsidRPr="007E767B">
        <w:rPr>
          <w:b/>
          <w:bCs/>
        </w:rPr>
        <w:t>website</w:t>
      </w:r>
      <w:r w:rsidRPr="007E767B">
        <w:t xml:space="preserve"> </w:t>
      </w:r>
      <w:hyperlink r:id="rId8" w:history="1">
        <w:r w:rsidRPr="007E767B">
          <w:rPr>
            <w:rStyle w:val="Collegamentoipertestuale"/>
          </w:rPr>
          <w:t>http://www.frontartportici.it/</w:t>
        </w:r>
      </w:hyperlink>
      <w:r w:rsidRPr="007E767B">
        <w:t>.</w:t>
      </w:r>
    </w:p>
    <w:p w14:paraId="26FC10AD" w14:textId="77777777" w:rsidR="00903C2F" w:rsidRPr="007E767B" w:rsidRDefault="00903C2F" w:rsidP="00903C2F"/>
    <w:p w14:paraId="2F189497" w14:textId="77777777" w:rsidR="00903C2F" w:rsidRPr="007E767B" w:rsidRDefault="00903C2F" w:rsidP="00903C2F">
      <w:pPr>
        <w:rPr>
          <w:b/>
          <w:bCs/>
        </w:rPr>
      </w:pPr>
      <w:r w:rsidRPr="007E767B">
        <w:rPr>
          <w:b/>
          <w:bCs/>
        </w:rPr>
        <w:t>Article 5 – Procedure</w:t>
      </w:r>
    </w:p>
    <w:p w14:paraId="5D09333B" w14:textId="77777777" w:rsidR="00903C2F" w:rsidRPr="007E767B" w:rsidRDefault="00903C2F" w:rsidP="00903C2F">
      <w:r w:rsidRPr="007E767B">
        <w:t>The procedure will take place in two stages:</w:t>
      </w:r>
    </w:p>
    <w:p w14:paraId="44FF381F" w14:textId="77777777" w:rsidR="00903C2F" w:rsidRPr="007E767B" w:rsidRDefault="00903C2F" w:rsidP="00903C2F">
      <w:r w:rsidRPr="007E767B">
        <w:t xml:space="preserve">1) In the </w:t>
      </w:r>
      <w:r w:rsidRPr="005A1E8B">
        <w:rPr>
          <w:b/>
          <w:bCs/>
        </w:rPr>
        <w:t>first phase</w:t>
      </w:r>
      <w:r w:rsidRPr="007E767B">
        <w:t>, the Selection Board will carry out a pre-selection on the basis of Artistic curriculum presented and the works already realized.</w:t>
      </w:r>
    </w:p>
    <w:p w14:paraId="0E18E75D" w14:textId="77777777" w:rsidR="00903C2F" w:rsidRPr="007E767B" w:rsidRDefault="00903C2F" w:rsidP="00903C2F">
      <w:r w:rsidRPr="007E767B">
        <w:t xml:space="preserve">2) During the </w:t>
      </w:r>
      <w:r w:rsidRPr="005A1E8B">
        <w:rPr>
          <w:b/>
          <w:bCs/>
        </w:rPr>
        <w:t>second phase</w:t>
      </w:r>
      <w:r w:rsidRPr="007E767B">
        <w:t>, however, the Commission will select, on the basis of the sketches presented by the artists, the work judged suitable for the object of the competition.</w:t>
      </w:r>
    </w:p>
    <w:p w14:paraId="6C70960D" w14:textId="77777777" w:rsidR="00903C2F" w:rsidRPr="007E767B" w:rsidRDefault="00903C2F" w:rsidP="00903C2F"/>
    <w:p w14:paraId="36396490" w14:textId="77777777" w:rsidR="00903C2F" w:rsidRPr="007E767B" w:rsidRDefault="00903C2F" w:rsidP="00903C2F">
      <w:pPr>
        <w:rPr>
          <w:b/>
          <w:bCs/>
        </w:rPr>
      </w:pPr>
      <w:r w:rsidRPr="007E767B">
        <w:rPr>
          <w:b/>
          <w:bCs/>
        </w:rPr>
        <w:t>Article 6 – First Phase</w:t>
      </w:r>
    </w:p>
    <w:p w14:paraId="52D3BB42" w14:textId="77777777" w:rsidR="00903C2F" w:rsidRPr="007E767B" w:rsidRDefault="00903C2F" w:rsidP="00903C2F">
      <w:r w:rsidRPr="007E767B">
        <w:t>Competitors must send to the Technical Secretariat within 12 o'clock of the deadline set</w:t>
      </w:r>
    </w:p>
    <w:p w14:paraId="1FC3AFBD" w14:textId="77777777" w:rsidR="00903C2F" w:rsidRPr="007E767B" w:rsidRDefault="00903C2F" w:rsidP="00903C2F">
      <w:r w:rsidRPr="007E767B">
        <w:t>from this notice, a closed envelope countersigned in the closing flaps, with the Italian competition  header "COMPETITION OF IDEAS AIMED AT THE REALIZATION OF AN ART WORK TO PUT ON THE NEW WATERFRONT OF PORTICI CITY, NAMED: THE NEW WATERFRONT OF PORTICI FOR AN OPEN-AIR CONTEMPORARY ART MUSEUM", on the outside. This envelope must contain:</w:t>
      </w:r>
    </w:p>
    <w:p w14:paraId="3139BA8E" w14:textId="77777777" w:rsidR="00903C2F" w:rsidRDefault="00903C2F" w:rsidP="00903C2F">
      <w:pPr>
        <w:numPr>
          <w:ilvl w:val="0"/>
          <w:numId w:val="11"/>
        </w:numPr>
        <w:spacing w:after="160" w:line="259" w:lineRule="auto"/>
        <w:ind w:left="284" w:hanging="284"/>
      </w:pPr>
      <w:r w:rsidRPr="007E767B">
        <w:rPr>
          <w:b/>
          <w:bCs/>
        </w:rPr>
        <w:t>application for the competition</w:t>
      </w:r>
      <w:r w:rsidRPr="007E767B">
        <w:t xml:space="preserve"> </w:t>
      </w:r>
      <w:r w:rsidRPr="005A1E8B">
        <w:rPr>
          <w:b/>
          <w:bCs/>
          <w:color w:val="4472C4" w:themeColor="accent1"/>
        </w:rPr>
        <w:t>(Attachment Application form)</w:t>
      </w:r>
      <w:r w:rsidRPr="007E767B">
        <w:t xml:space="preserve"> in Italian, in accordance with the attached template, with unauthenticated subscription and attached photostatic copy of a valid document of recognition of the subscriber, with the indication of the artist or the artists of the concurrent group with indication of the address, to which will be then sent all the communications concerning the competition (address, telephone number, certified e-mail);</w:t>
      </w:r>
    </w:p>
    <w:p w14:paraId="0EB6ABB6" w14:textId="77777777" w:rsidR="00903C2F" w:rsidRPr="007E767B" w:rsidRDefault="00903C2F" w:rsidP="00903C2F">
      <w:pPr>
        <w:ind w:left="284"/>
      </w:pPr>
      <w:r w:rsidRPr="007E767B">
        <w:t>The application should include tax number and VAT number if it is held;</w:t>
      </w:r>
    </w:p>
    <w:p w14:paraId="10E61B98" w14:textId="77777777" w:rsidR="00903C2F" w:rsidRPr="007E767B" w:rsidRDefault="00903C2F" w:rsidP="00903C2F">
      <w:pPr>
        <w:numPr>
          <w:ilvl w:val="0"/>
          <w:numId w:val="11"/>
        </w:numPr>
        <w:spacing w:line="259" w:lineRule="auto"/>
        <w:ind w:left="284" w:hanging="284"/>
        <w:jc w:val="both"/>
      </w:pPr>
      <w:r w:rsidRPr="00331424">
        <w:rPr>
          <w:b/>
          <w:bCs/>
        </w:rPr>
        <w:lastRenderedPageBreak/>
        <w:t>curriculum</w:t>
      </w:r>
      <w:r w:rsidRPr="007E767B">
        <w:t xml:space="preserve"> with highlighted works, participation in international initiatives and results</w:t>
      </w:r>
      <w:r>
        <w:t xml:space="preserve"> </w:t>
      </w:r>
      <w:r w:rsidRPr="007E767B">
        <w:t>obtained;</w:t>
      </w:r>
    </w:p>
    <w:p w14:paraId="66BD4BB7" w14:textId="77777777" w:rsidR="00903C2F" w:rsidRPr="007E767B" w:rsidRDefault="00903C2F" w:rsidP="00903C2F"/>
    <w:p w14:paraId="070E9FD9" w14:textId="77777777" w:rsidR="00903C2F" w:rsidRPr="007E767B" w:rsidRDefault="00903C2F" w:rsidP="00903C2F">
      <w:pPr>
        <w:rPr>
          <w:b/>
          <w:bCs/>
        </w:rPr>
      </w:pPr>
      <w:r w:rsidRPr="007E767B">
        <w:rPr>
          <w:b/>
          <w:bCs/>
        </w:rPr>
        <w:t>Documentation required</w:t>
      </w:r>
    </w:p>
    <w:p w14:paraId="5716FEAE" w14:textId="77777777" w:rsidR="00903C2F" w:rsidRPr="007E767B" w:rsidRDefault="00903C2F" w:rsidP="00903C2F">
      <w:r w:rsidRPr="007E767B">
        <w:t>Those who want to apply for the competition will have to submit, under penalty of exclusion, the following documentation:</w:t>
      </w:r>
    </w:p>
    <w:p w14:paraId="2835318E" w14:textId="77777777" w:rsidR="00903C2F" w:rsidRPr="007E767B" w:rsidRDefault="00903C2F" w:rsidP="00903C2F">
      <w:pPr>
        <w:rPr>
          <w:b/>
          <w:bCs/>
        </w:rPr>
      </w:pPr>
      <w:r w:rsidRPr="007E767B">
        <w:rPr>
          <w:b/>
          <w:bCs/>
        </w:rPr>
        <w:t>A. The presentation dossier;</w:t>
      </w:r>
    </w:p>
    <w:p w14:paraId="1BBACDFC" w14:textId="77777777" w:rsidR="00903C2F" w:rsidRPr="007E767B" w:rsidRDefault="00903C2F" w:rsidP="00903C2F">
      <w:pPr>
        <w:rPr>
          <w:b/>
          <w:bCs/>
        </w:rPr>
      </w:pPr>
      <w:r w:rsidRPr="007E767B">
        <w:rPr>
          <w:b/>
          <w:bCs/>
        </w:rPr>
        <w:t>B. Dossier containing administrative documentation;</w:t>
      </w:r>
    </w:p>
    <w:p w14:paraId="687CF544" w14:textId="77777777" w:rsidR="00903C2F" w:rsidRPr="007E767B" w:rsidRDefault="00903C2F" w:rsidP="00903C2F">
      <w:r w:rsidRPr="007E767B">
        <w:t>It requests that shoul be indicated on the dossier The name of the candidate or group leader and the title of the dossiers ("Presentation", "Administrative documentation"). Dossiers "Presentation" and "Administrative documentation" must be supplied in duplicate. The material delivered will not be returned to competitors.</w:t>
      </w:r>
    </w:p>
    <w:p w14:paraId="1CDA1ECD" w14:textId="77777777" w:rsidR="00903C2F" w:rsidRPr="007E767B" w:rsidRDefault="00903C2F" w:rsidP="00903C2F"/>
    <w:p w14:paraId="76DC63EE" w14:textId="77777777" w:rsidR="00903C2F" w:rsidRPr="007E767B" w:rsidRDefault="00903C2F" w:rsidP="00903C2F">
      <w:pPr>
        <w:numPr>
          <w:ilvl w:val="0"/>
          <w:numId w:val="12"/>
        </w:numPr>
        <w:spacing w:after="160" w:line="259" w:lineRule="auto"/>
        <w:ind w:left="284" w:hanging="284"/>
        <w:rPr>
          <w:b/>
          <w:bCs/>
        </w:rPr>
      </w:pPr>
      <w:r w:rsidRPr="007E767B">
        <w:rPr>
          <w:b/>
          <w:bCs/>
        </w:rPr>
        <w:t>Dossier titled "Presentation" in A4 format made of:</w:t>
      </w:r>
    </w:p>
    <w:p w14:paraId="7FF289E8" w14:textId="77777777" w:rsidR="00903C2F" w:rsidRDefault="00903C2F" w:rsidP="00903C2F">
      <w:pPr>
        <w:numPr>
          <w:ilvl w:val="0"/>
          <w:numId w:val="13"/>
        </w:numPr>
        <w:spacing w:line="259" w:lineRule="auto"/>
        <w:ind w:left="284" w:hanging="284"/>
      </w:pPr>
      <w:r w:rsidRPr="007E767B">
        <w:t>cover with the name of the candidate or, in the case of a pool, the parent and the title of the dossier;</w:t>
      </w:r>
    </w:p>
    <w:p w14:paraId="16A19194" w14:textId="77777777" w:rsidR="00903C2F" w:rsidRDefault="00903C2F" w:rsidP="00903C2F">
      <w:pPr>
        <w:numPr>
          <w:ilvl w:val="0"/>
          <w:numId w:val="13"/>
        </w:numPr>
        <w:spacing w:line="259" w:lineRule="auto"/>
        <w:ind w:left="284" w:hanging="284"/>
      </w:pPr>
      <w:r>
        <w:t>m</w:t>
      </w:r>
      <w:r w:rsidRPr="007E767B">
        <w:t>aximum of 4 pages (4 pages) of curriculum;</w:t>
      </w:r>
    </w:p>
    <w:p w14:paraId="4F5A9DD3" w14:textId="77777777" w:rsidR="00903C2F" w:rsidRPr="007E767B" w:rsidRDefault="00903C2F" w:rsidP="00903C2F">
      <w:pPr>
        <w:numPr>
          <w:ilvl w:val="0"/>
          <w:numId w:val="13"/>
        </w:numPr>
        <w:spacing w:line="259" w:lineRule="auto"/>
        <w:ind w:left="284" w:hanging="284"/>
      </w:pPr>
      <w:r w:rsidRPr="007E767B">
        <w:t>maximum of 10 pages (10 pages) of images and texts illustrating the most representative works, in the opinion of the competitor, whether carried out or not, with particular reference to the theme of the competition. The illustration of the works must contain the following information: short description of the work; quantitative data on volume, surfaces and the cost of the work; the possible customer. The amount of documentation to submit is independent of the number of group members.</w:t>
      </w:r>
    </w:p>
    <w:p w14:paraId="6265974B" w14:textId="77777777" w:rsidR="00903C2F" w:rsidRPr="007E767B" w:rsidRDefault="00903C2F" w:rsidP="00903C2F"/>
    <w:p w14:paraId="6E6A0ACF" w14:textId="77777777" w:rsidR="00903C2F" w:rsidRPr="007E767B" w:rsidRDefault="00903C2F" w:rsidP="00903C2F">
      <w:pPr>
        <w:numPr>
          <w:ilvl w:val="0"/>
          <w:numId w:val="12"/>
        </w:numPr>
        <w:spacing w:after="160" w:line="259" w:lineRule="auto"/>
        <w:ind w:left="284" w:hanging="284"/>
      </w:pPr>
      <w:r w:rsidRPr="007E767B">
        <w:rPr>
          <w:b/>
          <w:bCs/>
        </w:rPr>
        <w:t>Dossier titled "Administrative documentation" in A4 format containing</w:t>
      </w:r>
      <w:r w:rsidRPr="007E767B">
        <w:t>:</w:t>
      </w:r>
    </w:p>
    <w:p w14:paraId="752D9CFC" w14:textId="77777777" w:rsidR="00903C2F" w:rsidRDefault="00903C2F" w:rsidP="00903C2F">
      <w:pPr>
        <w:numPr>
          <w:ilvl w:val="0"/>
          <w:numId w:val="14"/>
        </w:numPr>
        <w:spacing w:line="259" w:lineRule="auto"/>
        <w:ind w:left="284" w:hanging="284"/>
        <w:jc w:val="both"/>
      </w:pPr>
      <w:r w:rsidRPr="007E767B">
        <w:t xml:space="preserve"> cover with the name of the candidate or, in the case of groups, the parent and the title of the dossier;</w:t>
      </w:r>
    </w:p>
    <w:p w14:paraId="71EC5E10" w14:textId="77777777" w:rsidR="00903C2F" w:rsidRDefault="00903C2F" w:rsidP="00903C2F">
      <w:pPr>
        <w:numPr>
          <w:ilvl w:val="0"/>
          <w:numId w:val="14"/>
        </w:numPr>
        <w:spacing w:line="259" w:lineRule="auto"/>
        <w:ind w:left="284" w:hanging="284"/>
        <w:jc w:val="both"/>
      </w:pPr>
      <w:r w:rsidRPr="007E767B">
        <w:t>in the case of groups, the designation of the person holding the group and mandate with</w:t>
      </w:r>
      <w:r>
        <w:t xml:space="preserve"> </w:t>
      </w:r>
      <w:r w:rsidRPr="007E767B">
        <w:t>constitutive representation of the group or declaration in which the group members indicate the person who plays the role of group leader and undertake, if the same is the winner, to comply with the existing legal provisions regarding the constitution of the temporary association;</w:t>
      </w:r>
    </w:p>
    <w:p w14:paraId="13E18905" w14:textId="77777777" w:rsidR="00903C2F" w:rsidRPr="007E767B" w:rsidRDefault="00903C2F" w:rsidP="00903C2F">
      <w:pPr>
        <w:numPr>
          <w:ilvl w:val="0"/>
          <w:numId w:val="14"/>
        </w:numPr>
        <w:spacing w:line="259" w:lineRule="auto"/>
        <w:ind w:left="284" w:hanging="284"/>
        <w:jc w:val="both"/>
      </w:pPr>
      <w:r w:rsidRPr="007E767B">
        <w:t>signed declaration by the competitor made in accordance with D.P.R. 445/2000, attesting to the compliance with the conditions for participation referred to art.2, the non-existence of the exclusion clauses referred to art.3, the declaration of authorisation to expose and/or publish the project and to cite the name of the artists, even if not winners.</w:t>
      </w:r>
    </w:p>
    <w:p w14:paraId="4E524C5F" w14:textId="77777777" w:rsidR="00903C2F" w:rsidRDefault="00903C2F" w:rsidP="00903C2F"/>
    <w:p w14:paraId="4648C442" w14:textId="77777777" w:rsidR="00903C2F" w:rsidRPr="007E767B" w:rsidRDefault="00903C2F" w:rsidP="00903C2F">
      <w:r w:rsidRPr="007E767B">
        <w:t>The call will be however declared valid also in the case in which it is reached a single work except the power of the administration to extend the deadline.</w:t>
      </w:r>
    </w:p>
    <w:p w14:paraId="709DF975" w14:textId="77777777" w:rsidR="00903C2F" w:rsidRPr="007E767B" w:rsidRDefault="00903C2F" w:rsidP="00903C2F"/>
    <w:p w14:paraId="7777E367" w14:textId="77777777" w:rsidR="00903C2F" w:rsidRPr="007E767B" w:rsidRDefault="00903C2F" w:rsidP="00903C2F">
      <w:pPr>
        <w:rPr>
          <w:b/>
          <w:bCs/>
        </w:rPr>
      </w:pPr>
      <w:r w:rsidRPr="007E767B">
        <w:rPr>
          <w:b/>
          <w:bCs/>
        </w:rPr>
        <w:t>Article 7 – Second Phase</w:t>
      </w:r>
    </w:p>
    <w:p w14:paraId="4D5BE7D2" w14:textId="77777777" w:rsidR="00903C2F" w:rsidRPr="007E767B" w:rsidRDefault="00903C2F" w:rsidP="00903C2F">
      <w:pPr>
        <w:jc w:val="both"/>
      </w:pPr>
      <w:r w:rsidRPr="007E767B">
        <w:t xml:space="preserve">The Commission will identify, on the basis of the artistic value derived from the curriculum and type of works produced, taken from the Presentation Dossier, </w:t>
      </w:r>
      <w:r w:rsidRPr="005A1E8B">
        <w:rPr>
          <w:b/>
          <w:bCs/>
        </w:rPr>
        <w:t>10 competitors</w:t>
      </w:r>
      <w:r w:rsidRPr="007E767B">
        <w:t xml:space="preserve"> that will be admitted to the second phase. The Commission will conclude the work identifying the selected competitors </w:t>
      </w:r>
      <w:r w:rsidRPr="005A1E8B">
        <w:rPr>
          <w:b/>
          <w:bCs/>
        </w:rPr>
        <w:lastRenderedPageBreak/>
        <w:t>within 30 days</w:t>
      </w:r>
      <w:r w:rsidRPr="007E767B">
        <w:t xml:space="preserve"> from the closing date of the call. The selected competitors will be invited to present </w:t>
      </w:r>
      <w:r w:rsidRPr="005A1E8B">
        <w:rPr>
          <w:b/>
          <w:bCs/>
        </w:rPr>
        <w:t>within 30 days</w:t>
      </w:r>
      <w:r w:rsidRPr="007E767B">
        <w:t xml:space="preserve"> a draft of the proposed work.</w:t>
      </w:r>
    </w:p>
    <w:p w14:paraId="59D93170" w14:textId="77777777" w:rsidR="00903C2F" w:rsidRPr="007E767B" w:rsidRDefault="00903C2F" w:rsidP="00903C2F">
      <w:pPr>
        <w:jc w:val="both"/>
      </w:pPr>
    </w:p>
    <w:p w14:paraId="7C4A80D5" w14:textId="77777777" w:rsidR="00903C2F" w:rsidRPr="007E767B" w:rsidRDefault="00903C2F" w:rsidP="00903C2F">
      <w:pPr>
        <w:rPr>
          <w:b/>
          <w:bCs/>
        </w:rPr>
      </w:pPr>
      <w:r w:rsidRPr="007E767B">
        <w:rPr>
          <w:b/>
          <w:bCs/>
        </w:rPr>
        <w:t>Required Elaborates</w:t>
      </w:r>
    </w:p>
    <w:p w14:paraId="513D61D7" w14:textId="77777777" w:rsidR="00903C2F" w:rsidRPr="007E767B" w:rsidRDefault="00903C2F" w:rsidP="00903C2F">
      <w:pPr>
        <w:jc w:val="both"/>
      </w:pPr>
      <w:r w:rsidRPr="007E767B">
        <w:t xml:space="preserve">The participation in the second phase of the competition </w:t>
      </w:r>
      <w:r w:rsidRPr="005A1E8B">
        <w:rPr>
          <w:b/>
          <w:bCs/>
        </w:rPr>
        <w:t>will take place anonymously</w:t>
      </w:r>
      <w:r w:rsidRPr="007E767B">
        <w:t>. It must therefore be omitted any indication that could compromise the anonymity of the competitor, penalty</w:t>
      </w:r>
    </w:p>
    <w:p w14:paraId="3ADF55B0" w14:textId="77777777" w:rsidR="00903C2F" w:rsidRPr="007E767B" w:rsidRDefault="00903C2F" w:rsidP="00903C2F">
      <w:pPr>
        <w:jc w:val="both"/>
      </w:pPr>
      <w:r w:rsidRPr="007E767B">
        <w:t>exclusion from the competition. The competitors must deliver:</w:t>
      </w:r>
    </w:p>
    <w:p w14:paraId="24E71FF3" w14:textId="77777777" w:rsidR="00903C2F" w:rsidRPr="007E767B" w:rsidRDefault="00903C2F" w:rsidP="00903C2F">
      <w:pPr>
        <w:jc w:val="both"/>
      </w:pPr>
      <w:r w:rsidRPr="007E767B">
        <w:t>A sealed envelope, with on the outside: "IDEA CONTEST AIMED AT THE REALIZATION OF AN ARTWORK TO PUT ON THE NEW WATERFRONT OF PORTICI, NAMED: THE NEW WATERFRONT OF PORTICI FOR AN OPEN-AIR CONTEMPORARY ART MUSEUM". The address of the Competition Notifying Body is a FIVE-digit ALPHANUMERIC CODE containing in turn two envelopes called "</w:t>
      </w:r>
      <w:r w:rsidRPr="005A1E8B">
        <w:rPr>
          <w:b/>
          <w:bCs/>
        </w:rPr>
        <w:t>ENVELOPE A</w:t>
      </w:r>
      <w:r w:rsidRPr="007E767B">
        <w:t>" and "</w:t>
      </w:r>
      <w:r w:rsidRPr="005A1E8B">
        <w:rPr>
          <w:b/>
          <w:bCs/>
        </w:rPr>
        <w:t>ENVELOPE B</w:t>
      </w:r>
      <w:r w:rsidRPr="007E767B">
        <w:t>".</w:t>
      </w:r>
    </w:p>
    <w:p w14:paraId="51C16D0A" w14:textId="77777777" w:rsidR="00903C2F" w:rsidRPr="007E767B" w:rsidRDefault="00903C2F" w:rsidP="00903C2F">
      <w:pPr>
        <w:jc w:val="both"/>
      </w:pPr>
    </w:p>
    <w:p w14:paraId="04810894" w14:textId="77777777" w:rsidR="00903C2F" w:rsidRPr="007E767B" w:rsidRDefault="00903C2F" w:rsidP="00903C2F">
      <w:pPr>
        <w:rPr>
          <w:b/>
          <w:bCs/>
        </w:rPr>
      </w:pPr>
      <w:r w:rsidRPr="007E767B">
        <w:rPr>
          <w:b/>
          <w:bCs/>
        </w:rPr>
        <w:t>ENVELOPE A</w:t>
      </w:r>
    </w:p>
    <w:p w14:paraId="6532D77A" w14:textId="77777777" w:rsidR="00903C2F" w:rsidRPr="007E767B" w:rsidRDefault="00903C2F" w:rsidP="00903C2F">
      <w:pPr>
        <w:jc w:val="both"/>
      </w:pPr>
      <w:r w:rsidRPr="007E767B">
        <w:t>A sealed envelope, with on the outside: "IDEA CONTEST AIMED AT THE REALIZATION OF AN ARTWORK TO PUT ON THE NEW WATERFRONT OF PORTICI, NAMED: THE NEW WATERFRONT OF PORTICI FOR AN OPEN-AIR CONTEMPORARY ART MUSEUM". The address of the Competition Notifying Body is a FIVE-digit ALPHANUMERIC CODE.</w:t>
      </w:r>
    </w:p>
    <w:p w14:paraId="6A81489F" w14:textId="77777777" w:rsidR="00903C2F" w:rsidRPr="007E767B" w:rsidRDefault="00903C2F" w:rsidP="00903C2F">
      <w:r w:rsidRPr="007E767B">
        <w:t>The envelope will contain:</w:t>
      </w:r>
    </w:p>
    <w:p w14:paraId="7CCBEBC7" w14:textId="77777777" w:rsidR="00903C2F" w:rsidRPr="007E767B" w:rsidRDefault="00903C2F" w:rsidP="00903C2F">
      <w:r w:rsidRPr="007E767B">
        <w:t>• five-character alphanumeric code;</w:t>
      </w:r>
    </w:p>
    <w:p w14:paraId="36212056" w14:textId="77777777" w:rsidR="00903C2F" w:rsidRPr="007E767B" w:rsidRDefault="00903C2F" w:rsidP="00903C2F">
      <w:r w:rsidRPr="007E767B">
        <w:t>• name of the candidate or group leader;</w:t>
      </w:r>
    </w:p>
    <w:p w14:paraId="2FE26493" w14:textId="77777777" w:rsidR="00903C2F" w:rsidRPr="007E767B" w:rsidRDefault="00903C2F" w:rsidP="00903C2F">
      <w:pPr>
        <w:jc w:val="both"/>
      </w:pPr>
      <w:r w:rsidRPr="007E767B">
        <w:t>• declaration that guarantees the originality and uniqueness of the work. In case of admission of several artists in group the above declaration, with the above indications, must be signed by the artist</w:t>
      </w:r>
      <w:r>
        <w:t xml:space="preserve"> </w:t>
      </w:r>
      <w:r w:rsidRPr="007E767B">
        <w:t>appointed group leader. These documents must also be produced on a single file USB stick.</w:t>
      </w:r>
    </w:p>
    <w:p w14:paraId="1B39335F" w14:textId="77777777" w:rsidR="00903C2F" w:rsidRPr="007E767B" w:rsidRDefault="00903C2F" w:rsidP="00903C2F"/>
    <w:p w14:paraId="7C74806D" w14:textId="77777777" w:rsidR="00903C2F" w:rsidRPr="007E767B" w:rsidRDefault="00903C2F" w:rsidP="00903C2F">
      <w:pPr>
        <w:rPr>
          <w:b/>
          <w:bCs/>
        </w:rPr>
      </w:pPr>
      <w:r w:rsidRPr="007E767B">
        <w:rPr>
          <w:b/>
          <w:bCs/>
        </w:rPr>
        <w:t>ENVELOPE B</w:t>
      </w:r>
    </w:p>
    <w:p w14:paraId="1C6FC94A" w14:textId="77777777" w:rsidR="00903C2F" w:rsidRPr="007E767B" w:rsidRDefault="00903C2F" w:rsidP="00903C2F">
      <w:pPr>
        <w:jc w:val="both"/>
      </w:pPr>
      <w:r w:rsidRPr="007E767B">
        <w:t>A sealed envelope, with on the outside: "IDEA CONTEST AIMED AT THE REALIZATION OF AN ARTWORK TO PUT ON THE NEW WATERFRONT OF PORTICI, NAMED: THE NEW WATERFRONT OF PORTICI FOR AN OPEN-AIR CONTEMPORARY ART MUSEUM". The address of the Competition Notifying Body is a FIVE-digit ALPHANUMERIC CODE.</w:t>
      </w:r>
    </w:p>
    <w:p w14:paraId="0789E0BF" w14:textId="77777777" w:rsidR="00903C2F" w:rsidRPr="007E767B" w:rsidRDefault="00903C2F" w:rsidP="00903C2F">
      <w:pPr>
        <w:jc w:val="both"/>
      </w:pPr>
      <w:r w:rsidRPr="007E767B">
        <w:t>The envelope will contain:</w:t>
      </w:r>
    </w:p>
    <w:p w14:paraId="4F7FB017" w14:textId="77777777" w:rsidR="00903C2F" w:rsidRPr="007E767B" w:rsidRDefault="00903C2F" w:rsidP="00903C2F">
      <w:pPr>
        <w:jc w:val="both"/>
      </w:pPr>
      <w:r w:rsidRPr="007E767B">
        <w:t>The papers to send for the participation in the competition, identified with the only alphanumeric code, will be chosen by the artist. The artist will be allowed to represent the work through sketches,</w:t>
      </w:r>
    </w:p>
    <w:p w14:paraId="70933EBD" w14:textId="77777777" w:rsidR="00903C2F" w:rsidRPr="007E767B" w:rsidRDefault="00903C2F" w:rsidP="00903C2F">
      <w:pPr>
        <w:jc w:val="both"/>
      </w:pPr>
      <w:r w:rsidRPr="007E767B">
        <w:t>drawings, images, renderings, photomontages, videos and scale model, and to choose materials to realize the elaborations to be presented. The graphical elaborations will have a maximum dimension</w:t>
      </w:r>
      <w:r>
        <w:t xml:space="preserve"> </w:t>
      </w:r>
      <w:r w:rsidRPr="007E767B">
        <w:t>590x420mm (A2 format), the scale model, if any, shall have a maximum size 590x420x590. The artist can present a maximum of 5 elaborated, including any scale and/or video model.</w:t>
      </w:r>
    </w:p>
    <w:p w14:paraId="5BDAD770" w14:textId="77777777" w:rsidR="00903C2F" w:rsidRPr="007E767B" w:rsidRDefault="00903C2F" w:rsidP="00903C2F">
      <w:pPr>
        <w:jc w:val="both"/>
      </w:pPr>
      <w:r w:rsidRPr="007E767B">
        <w:t>The papers should be accompanied by a report illustrating the main information of the work, with an indication of the timing of the main realization phases.</w:t>
      </w:r>
    </w:p>
    <w:p w14:paraId="7587CA69" w14:textId="77777777" w:rsidR="00903C2F" w:rsidRPr="007E767B" w:rsidRDefault="00903C2F" w:rsidP="00903C2F">
      <w:pPr>
        <w:jc w:val="both"/>
      </w:pPr>
      <w:r w:rsidRPr="007E767B">
        <w:t>In addition, the above-mentioned documents must be translated into computer documents contained on a USB stick.</w:t>
      </w:r>
    </w:p>
    <w:p w14:paraId="756D1F78" w14:textId="77777777" w:rsidR="00903C2F" w:rsidRPr="007E767B" w:rsidRDefault="00903C2F" w:rsidP="00903C2F">
      <w:pPr>
        <w:jc w:val="both"/>
      </w:pPr>
      <w:r w:rsidRPr="007E767B">
        <w:t>The works will be evaluated by the Commission on the basis of the quality and artistic originality of the proposal, coherence and compatibility with architectural spaces, landscape, the technical feasibility, durability and ease of maintenance.</w:t>
      </w:r>
    </w:p>
    <w:p w14:paraId="765D2C36" w14:textId="77777777" w:rsidR="00903C2F" w:rsidRPr="007E767B" w:rsidRDefault="00903C2F" w:rsidP="00903C2F">
      <w:pPr>
        <w:jc w:val="both"/>
      </w:pPr>
      <w:r w:rsidRPr="007E767B">
        <w:lastRenderedPageBreak/>
        <w:t>All graphics and explanatory reports should indicate the alphanumeric code and held by the auctioneer.</w:t>
      </w:r>
    </w:p>
    <w:p w14:paraId="6F7609ED" w14:textId="77777777" w:rsidR="00903C2F" w:rsidRPr="007E767B" w:rsidRDefault="00903C2F" w:rsidP="00903C2F"/>
    <w:p w14:paraId="1E67C21C" w14:textId="77777777" w:rsidR="00903C2F" w:rsidRPr="007E767B" w:rsidRDefault="00903C2F" w:rsidP="00903C2F">
      <w:pPr>
        <w:rPr>
          <w:b/>
          <w:bCs/>
        </w:rPr>
      </w:pPr>
      <w:r w:rsidRPr="007E767B">
        <w:rPr>
          <w:b/>
          <w:bCs/>
        </w:rPr>
        <w:t>Article 8 - Delivery of project papers</w:t>
      </w:r>
    </w:p>
    <w:p w14:paraId="0D8E6D23" w14:textId="77777777" w:rsidR="00903C2F" w:rsidRPr="007E767B" w:rsidRDefault="00903C2F" w:rsidP="00903C2F">
      <w:pPr>
        <w:jc w:val="both"/>
      </w:pPr>
      <w:r w:rsidRPr="007E767B">
        <w:t xml:space="preserve">All documentation requested must be received, under penalty of exclusion, in sealed containers, </w:t>
      </w:r>
      <w:r w:rsidRPr="007E767B">
        <w:rPr>
          <w:b/>
          <w:bCs/>
        </w:rPr>
        <w:t xml:space="preserve">within the at 12.00 of 30 a.m. day after the date of sending the certified email invitation to participate in the competition, </w:t>
      </w:r>
      <w:r w:rsidRPr="007E767B">
        <w:rPr>
          <w:b/>
          <w:bCs/>
          <w:u w:val="single"/>
        </w:rPr>
        <w:t>whatever the carrier used</w:t>
      </w:r>
      <w:r w:rsidRPr="007E767B">
        <w:t>, at the following address: Municipality of Portici Via Campitelli, 1 - 80055 Portici indicating on each envelope:</w:t>
      </w:r>
    </w:p>
    <w:p w14:paraId="2BFD9DB3" w14:textId="77777777" w:rsidR="00903C2F" w:rsidRPr="007E767B" w:rsidRDefault="00903C2F" w:rsidP="00903C2F">
      <w:pPr>
        <w:jc w:val="both"/>
      </w:pPr>
      <w:r w:rsidRPr="007E767B">
        <w:t>"IDEA CONTEST AIMED AT THE REALIZATION OF AN ARTWORK TO PUT ON THE NEW WATERFRONT OF PORTICI, NAMED: THE NEW WATERFRONT OF PORTICI FOR AN OPEN-AIR CONTEMPORARY ART MUSEUM".</w:t>
      </w:r>
    </w:p>
    <w:p w14:paraId="3B97A888" w14:textId="77777777" w:rsidR="00903C2F" w:rsidRPr="007E767B" w:rsidRDefault="00903C2F" w:rsidP="00903C2F">
      <w:pPr>
        <w:jc w:val="both"/>
      </w:pPr>
      <w:r w:rsidRPr="007E767B">
        <w:t>At the time of delivery by hand, or by carrier, will be released a receipt with the date and time of delivery. The expiration date refers inevitably to the delivery and not to the date of dispatch, whatever the means of shipment used. In the case of loss of the envelope, the  Competition Notifying Body will not accept any revenge from competitors and will not answer for any  receipt of documentation after the expiry date due to problems or delays in the operation of the postal service or delivery services. Participation in the competition will take place anonymously. Therefore, any indication which might reveal the competitor’s anonimity must be omitted.</w:t>
      </w:r>
    </w:p>
    <w:p w14:paraId="44292E57" w14:textId="77777777" w:rsidR="00903C2F" w:rsidRPr="007E767B" w:rsidRDefault="00903C2F" w:rsidP="00903C2F">
      <w:pPr>
        <w:jc w:val="both"/>
      </w:pPr>
    </w:p>
    <w:p w14:paraId="7AE39DA3" w14:textId="77777777" w:rsidR="00903C2F" w:rsidRPr="007E767B" w:rsidRDefault="00903C2F" w:rsidP="00903C2F">
      <w:pPr>
        <w:rPr>
          <w:b/>
          <w:bCs/>
        </w:rPr>
      </w:pPr>
      <w:r w:rsidRPr="007E767B">
        <w:rPr>
          <w:b/>
          <w:bCs/>
        </w:rPr>
        <w:t>Article 9 – Inspection and questions</w:t>
      </w:r>
    </w:p>
    <w:p w14:paraId="092374D9" w14:textId="77777777" w:rsidR="00903C2F" w:rsidRDefault="00903C2F" w:rsidP="00903C2F">
      <w:pPr>
        <w:jc w:val="both"/>
      </w:pPr>
      <w:r w:rsidRPr="007E767B">
        <w:t xml:space="preserve">Candidates admitted to the second phase of the competition will be invited to participate to an </w:t>
      </w:r>
      <w:r w:rsidRPr="007E767B">
        <w:rPr>
          <w:b/>
          <w:bCs/>
        </w:rPr>
        <w:t>inspection of the project area within 15 days</w:t>
      </w:r>
      <w:r w:rsidRPr="007E767B">
        <w:t xml:space="preserve"> from the date of publication of the notice. Such inspection is not obligatory. Any requests for further technical information should be sent, by e-mail, to the Secretary of the competition within </w:t>
      </w:r>
      <w:r w:rsidRPr="007E767B">
        <w:rPr>
          <w:b/>
          <w:bCs/>
        </w:rPr>
        <w:t>20 days</w:t>
      </w:r>
      <w:r w:rsidRPr="007E767B">
        <w:t xml:space="preserve"> from the date of publication of the notice. A summary of requests for clarification and answers to the most relevant questions will be sent by the Authority auctioneer, by e-mail, to all competitors, within </w:t>
      </w:r>
      <w:r w:rsidRPr="007E767B">
        <w:rPr>
          <w:b/>
          <w:bCs/>
        </w:rPr>
        <w:t>25 days</w:t>
      </w:r>
      <w:r w:rsidRPr="007E767B">
        <w:t xml:space="preserve"> from the date of publication of the notice.</w:t>
      </w:r>
    </w:p>
    <w:p w14:paraId="30465B69" w14:textId="77777777" w:rsidR="00903C2F" w:rsidRDefault="00903C2F" w:rsidP="00903C2F">
      <w:pPr>
        <w:jc w:val="both"/>
      </w:pPr>
    </w:p>
    <w:p w14:paraId="162D95ED" w14:textId="77777777" w:rsidR="00903C2F" w:rsidRPr="005A1E8B" w:rsidRDefault="00903C2F" w:rsidP="00903C2F">
      <w:pPr>
        <w:jc w:val="both"/>
      </w:pPr>
      <w:r w:rsidRPr="007E767B">
        <w:rPr>
          <w:b/>
          <w:bCs/>
        </w:rPr>
        <w:t>Article 10 - Sketches. Restitution and Publications</w:t>
      </w:r>
    </w:p>
    <w:p w14:paraId="6DDD6336" w14:textId="77777777" w:rsidR="00903C2F" w:rsidRPr="007E767B" w:rsidRDefault="00903C2F" w:rsidP="00903C2F">
      <w:pPr>
        <w:jc w:val="both"/>
      </w:pPr>
      <w:r w:rsidRPr="007E767B">
        <w:t>The sketches of the works not chosen by the Selection Board will remain property of the Administration, which reserves the right, if necessary, to present and/or publish them.</w:t>
      </w:r>
    </w:p>
    <w:p w14:paraId="6133FEB5" w14:textId="77777777" w:rsidR="00903C2F" w:rsidRPr="007E767B" w:rsidRDefault="00903C2F" w:rsidP="00903C2F"/>
    <w:p w14:paraId="22BF5BC5" w14:textId="77777777" w:rsidR="00903C2F" w:rsidRPr="007E767B" w:rsidRDefault="00903C2F" w:rsidP="00903C2F">
      <w:pPr>
        <w:rPr>
          <w:b/>
          <w:bCs/>
        </w:rPr>
      </w:pPr>
      <w:r w:rsidRPr="007E767B">
        <w:rPr>
          <w:b/>
          <w:bCs/>
        </w:rPr>
        <w:t>Article 11 – Selection Board</w:t>
      </w:r>
    </w:p>
    <w:p w14:paraId="22304B44" w14:textId="77777777" w:rsidR="00903C2F" w:rsidRPr="007E767B" w:rsidRDefault="00903C2F" w:rsidP="00903C2F">
      <w:pPr>
        <w:jc w:val="both"/>
      </w:pPr>
      <w:r w:rsidRPr="007E767B">
        <w:t>The proposals of artwork realization will be examined and judged by a Selection Board that will be appointed with a specific management after the expiration of the notice, and that it will be composed as follows:</w:t>
      </w:r>
    </w:p>
    <w:p w14:paraId="31C43A1C" w14:textId="77777777" w:rsidR="00903C2F" w:rsidRPr="007E767B" w:rsidRDefault="00903C2F" w:rsidP="00903C2F">
      <w:pPr>
        <w:jc w:val="both"/>
      </w:pPr>
      <w:r w:rsidRPr="007E767B">
        <w:t>- Chairman: Head of Department LL.PP. and Town Planning;</w:t>
      </w:r>
    </w:p>
    <w:p w14:paraId="4FF605CF" w14:textId="77777777" w:rsidR="00903C2F" w:rsidRPr="007E767B" w:rsidRDefault="00903C2F" w:rsidP="00903C2F">
      <w:pPr>
        <w:jc w:val="both"/>
      </w:pPr>
      <w:r w:rsidRPr="007E767B">
        <w:t>- Component: Superintender of Archeological Superintendence, Art and Landscape of Naples or its delegate;</w:t>
      </w:r>
    </w:p>
    <w:p w14:paraId="2C49B489" w14:textId="77777777" w:rsidR="00903C2F" w:rsidRPr="007E767B" w:rsidRDefault="00903C2F" w:rsidP="00903C2F">
      <w:pPr>
        <w:jc w:val="both"/>
      </w:pPr>
      <w:r w:rsidRPr="007E767B">
        <w:t>- Component: a technician from the intervention design team;</w:t>
      </w:r>
    </w:p>
    <w:p w14:paraId="229FB98C" w14:textId="77777777" w:rsidR="00903C2F" w:rsidRPr="007E767B" w:rsidRDefault="00903C2F" w:rsidP="00903C2F">
      <w:pPr>
        <w:jc w:val="both"/>
      </w:pPr>
      <w:r w:rsidRPr="007E767B">
        <w:t>- Components: two renowned experts in art or architecture and/or artists appointed by the administration.</w:t>
      </w:r>
    </w:p>
    <w:p w14:paraId="649DF82A" w14:textId="77777777" w:rsidR="00903C2F" w:rsidRPr="007E767B" w:rsidRDefault="00903C2F" w:rsidP="00903C2F">
      <w:pPr>
        <w:jc w:val="both"/>
      </w:pPr>
      <w:r w:rsidRPr="007E767B">
        <w:t>The meetings of the Selection Board will be valid only if carried out in the presence of all its components and the related decisions will also be taken by majority.</w:t>
      </w:r>
    </w:p>
    <w:p w14:paraId="1B4647F7" w14:textId="77777777" w:rsidR="00903C2F" w:rsidRPr="007E767B" w:rsidRDefault="00903C2F" w:rsidP="00903C2F">
      <w:pPr>
        <w:jc w:val="both"/>
      </w:pPr>
      <w:r w:rsidRPr="007E767B">
        <w:t>The Selection Board judgment criteria and selection criteria will be based on:</w:t>
      </w:r>
    </w:p>
    <w:p w14:paraId="72438700" w14:textId="77777777" w:rsidR="00903C2F" w:rsidRPr="007E767B" w:rsidRDefault="00903C2F" w:rsidP="00903C2F">
      <w:pPr>
        <w:jc w:val="both"/>
      </w:pPr>
      <w:r w:rsidRPr="007E767B">
        <w:lastRenderedPageBreak/>
        <w:t>- curricular comparison of artists, which shows their recognition on national and international scene, through attendance at exhibitions and or specialist publications, as far as concerns the first stage;</w:t>
      </w:r>
    </w:p>
    <w:p w14:paraId="239EF4A7" w14:textId="77777777" w:rsidR="00903C2F" w:rsidRPr="007E767B" w:rsidRDefault="00903C2F" w:rsidP="00903C2F">
      <w:pPr>
        <w:jc w:val="both"/>
      </w:pPr>
      <w:r w:rsidRPr="007E767B">
        <w:t>-comparative examination of the artistic, aesthetic and technical elements of individual works;</w:t>
      </w:r>
    </w:p>
    <w:p w14:paraId="241C62A4" w14:textId="77777777" w:rsidR="00903C2F" w:rsidRPr="007E767B" w:rsidRDefault="00903C2F" w:rsidP="00903C2F">
      <w:pPr>
        <w:jc w:val="both"/>
      </w:pPr>
      <w:r w:rsidRPr="007E767B">
        <w:t>- quality and originality of the proposal;</w:t>
      </w:r>
    </w:p>
    <w:p w14:paraId="7000FB5A" w14:textId="77777777" w:rsidR="00903C2F" w:rsidRPr="007E767B" w:rsidRDefault="00903C2F" w:rsidP="00903C2F">
      <w:pPr>
        <w:jc w:val="both"/>
      </w:pPr>
      <w:r w:rsidRPr="007E767B">
        <w:t>- coherence and compatibility with the new architectural space defined by the new project waterfront of Portici implemented by the projects in the introduction indicated;</w:t>
      </w:r>
    </w:p>
    <w:p w14:paraId="70B79A5D" w14:textId="77777777" w:rsidR="00903C2F" w:rsidRPr="007E767B" w:rsidRDefault="00903C2F" w:rsidP="00903C2F">
      <w:pPr>
        <w:jc w:val="both"/>
      </w:pPr>
      <w:r w:rsidRPr="007E767B">
        <w:t>- technical feasibility - durability - ease of maintenance;</w:t>
      </w:r>
    </w:p>
    <w:p w14:paraId="4EA9C690" w14:textId="77777777" w:rsidR="00903C2F" w:rsidRPr="007E767B" w:rsidRDefault="00903C2F" w:rsidP="00903C2F">
      <w:pPr>
        <w:jc w:val="both"/>
      </w:pPr>
    </w:p>
    <w:p w14:paraId="623367FD" w14:textId="77777777" w:rsidR="00903C2F" w:rsidRPr="007E767B" w:rsidRDefault="00903C2F" w:rsidP="00903C2F">
      <w:pPr>
        <w:jc w:val="both"/>
      </w:pPr>
      <w:r w:rsidRPr="007E767B">
        <w:t>The Selection Board will draw up a report of the evaluation operations. If no work was considered suitable, the Commission wouldn’t identify the winner.</w:t>
      </w:r>
    </w:p>
    <w:p w14:paraId="69294167" w14:textId="77777777" w:rsidR="00903C2F" w:rsidRPr="007E767B" w:rsidRDefault="00903C2F" w:rsidP="00903C2F"/>
    <w:p w14:paraId="6EBF0D38" w14:textId="77777777" w:rsidR="00903C2F" w:rsidRPr="007E767B" w:rsidRDefault="00903C2F" w:rsidP="00903C2F">
      <w:pPr>
        <w:rPr>
          <w:b/>
          <w:bCs/>
        </w:rPr>
      </w:pPr>
      <w:r w:rsidRPr="007E767B">
        <w:rPr>
          <w:b/>
          <w:bCs/>
        </w:rPr>
        <w:t>Article 12 - Communication of the results and delivery of the work</w:t>
      </w:r>
    </w:p>
    <w:p w14:paraId="326B0066" w14:textId="77777777" w:rsidR="00903C2F" w:rsidRPr="007E767B" w:rsidRDefault="00903C2F" w:rsidP="00903C2F">
      <w:pPr>
        <w:jc w:val="both"/>
      </w:pPr>
      <w:r w:rsidRPr="007E767B">
        <w:t xml:space="preserve">The competitor declared winner will be informed by e-mail and the results will be published on the website of the Competition Notifying Body </w:t>
      </w:r>
      <w:r w:rsidRPr="00232230">
        <w:rPr>
          <w:color w:val="4472C4" w:themeColor="accent1"/>
        </w:rPr>
        <w:t>www.comune.portici.na.it</w:t>
      </w:r>
      <w:r w:rsidRPr="007E767B">
        <w:t xml:space="preserve"> and on the website dedicated </w:t>
      </w:r>
      <w:hyperlink r:id="rId9" w:history="1">
        <w:r w:rsidRPr="007E767B">
          <w:rPr>
            <w:rStyle w:val="Collegamentoipertestuale"/>
          </w:rPr>
          <w:t>http://www.frontartportici.it/</w:t>
        </w:r>
      </w:hyperlink>
      <w:r w:rsidRPr="007E767B">
        <w:t>.</w:t>
      </w:r>
    </w:p>
    <w:p w14:paraId="4DFB27FD" w14:textId="77777777" w:rsidR="00903C2F" w:rsidRPr="007E767B" w:rsidRDefault="00903C2F" w:rsidP="00903C2F">
      <w:pPr>
        <w:jc w:val="both"/>
      </w:pPr>
      <w:r w:rsidRPr="007E767B">
        <w:t>The delivery times of the work will refer to those indicated in the proposal and possibly may be agreed at the conclusion of the contract, also in relation to the needs of the yard interventions in progress. The administration takes charge exclusively of the works backdrops. The works must be delivered on site and placed at the care, expenses and risk of the winners and under the control of the Director of Works of the intervention.</w:t>
      </w:r>
    </w:p>
    <w:p w14:paraId="3739F412" w14:textId="77777777" w:rsidR="00903C2F" w:rsidRPr="007E767B" w:rsidRDefault="00903C2F" w:rsidP="00903C2F">
      <w:pPr>
        <w:jc w:val="both"/>
      </w:pPr>
      <w:r w:rsidRPr="007E767B">
        <w:t>Will be declared only one winner, there are no awards ex-aequo. The commission reserves</w:t>
      </w:r>
    </w:p>
    <w:p w14:paraId="4555243D" w14:textId="77777777" w:rsidR="00903C2F" w:rsidRPr="007E767B" w:rsidRDefault="00903C2F" w:rsidP="00903C2F">
      <w:pPr>
        <w:jc w:val="both"/>
      </w:pPr>
      <w:r w:rsidRPr="007E767B">
        <w:t>to evaluate some of the works not winning, deserving, for each subsequent discretionary assessment</w:t>
      </w:r>
    </w:p>
    <w:p w14:paraId="6E5C1FDC" w14:textId="77777777" w:rsidR="00903C2F" w:rsidRPr="007E767B" w:rsidRDefault="00903C2F" w:rsidP="00903C2F">
      <w:pPr>
        <w:jc w:val="both"/>
      </w:pPr>
      <w:r w:rsidRPr="007E767B">
        <w:t>of the Administration. The decisions of the jury are binding on the Competition Notifying Body. The Selection Board will draw up a final report containing a short illustration of the the evaluation methodology adopted and the progress of the work.</w:t>
      </w:r>
    </w:p>
    <w:p w14:paraId="5F3F23BF" w14:textId="77777777" w:rsidR="00903C2F" w:rsidRPr="007E767B" w:rsidRDefault="00903C2F" w:rsidP="00903C2F"/>
    <w:p w14:paraId="144B34B9" w14:textId="77777777" w:rsidR="00903C2F" w:rsidRPr="007E767B" w:rsidRDefault="00903C2F" w:rsidP="00903C2F">
      <w:pPr>
        <w:rPr>
          <w:b/>
          <w:bCs/>
        </w:rPr>
      </w:pPr>
      <w:r w:rsidRPr="007E767B">
        <w:rPr>
          <w:b/>
          <w:bCs/>
        </w:rPr>
        <w:t>Article 13 – Variation and arrangements</w:t>
      </w:r>
    </w:p>
    <w:p w14:paraId="24326AFC" w14:textId="77777777" w:rsidR="00903C2F" w:rsidRPr="007E767B" w:rsidRDefault="00903C2F" w:rsidP="00903C2F">
      <w:pPr>
        <w:jc w:val="both"/>
      </w:pPr>
      <w:r w:rsidRPr="007E767B">
        <w:t>It is up to the Selection Board to ask the winners for any non-substantial variations and adaptations of the works ordered. They remain the responsibility of the winners the elimination of vices or defects that make themselves manifest.</w:t>
      </w:r>
    </w:p>
    <w:p w14:paraId="3D3F0DDA" w14:textId="77777777" w:rsidR="00903C2F" w:rsidRPr="007E767B" w:rsidRDefault="00903C2F" w:rsidP="00903C2F"/>
    <w:p w14:paraId="370348E6" w14:textId="77777777" w:rsidR="00903C2F" w:rsidRPr="007E767B" w:rsidRDefault="00903C2F" w:rsidP="00903C2F">
      <w:pPr>
        <w:rPr>
          <w:b/>
          <w:bCs/>
        </w:rPr>
      </w:pPr>
      <w:r w:rsidRPr="007E767B">
        <w:rPr>
          <w:b/>
          <w:bCs/>
        </w:rPr>
        <w:t>Article 14 – Testing</w:t>
      </w:r>
    </w:p>
    <w:p w14:paraId="14107E31" w14:textId="77777777" w:rsidR="00903C2F" w:rsidRPr="007E767B" w:rsidRDefault="00903C2F" w:rsidP="00903C2F">
      <w:pPr>
        <w:jc w:val="both"/>
      </w:pPr>
      <w:r w:rsidRPr="007E767B">
        <w:t>For testing works of artworks, please refer to art. 2-bis of law 717/49.</w:t>
      </w:r>
    </w:p>
    <w:p w14:paraId="57C5E116" w14:textId="77777777" w:rsidR="00903C2F" w:rsidRPr="007E767B" w:rsidRDefault="00903C2F" w:rsidP="00903C2F">
      <w:pPr>
        <w:jc w:val="both"/>
      </w:pPr>
      <w:r w:rsidRPr="007E767B">
        <w:t>Please note that the works can not be liquidated until after regular testing that ensure that the conformity of the project and the good execution of the work.</w:t>
      </w:r>
    </w:p>
    <w:p w14:paraId="5D58E72D" w14:textId="77777777" w:rsidR="00903C2F" w:rsidRPr="007E767B" w:rsidRDefault="00903C2F" w:rsidP="00903C2F"/>
    <w:p w14:paraId="36A98F8D" w14:textId="77777777" w:rsidR="00903C2F" w:rsidRPr="007E767B" w:rsidRDefault="00903C2F" w:rsidP="00903C2F">
      <w:pPr>
        <w:rPr>
          <w:b/>
          <w:bCs/>
        </w:rPr>
      </w:pPr>
      <w:r w:rsidRPr="007E767B">
        <w:rPr>
          <w:b/>
          <w:bCs/>
        </w:rPr>
        <w:t>Article 15 - Terms of delivery, penalties, terms of payment</w:t>
      </w:r>
    </w:p>
    <w:p w14:paraId="21F4E4C6" w14:textId="77777777" w:rsidR="00903C2F" w:rsidRPr="007E767B" w:rsidRDefault="00903C2F" w:rsidP="00903C2F"/>
    <w:p w14:paraId="4AF93D85" w14:textId="77777777" w:rsidR="00903C2F" w:rsidRPr="007E767B" w:rsidRDefault="00903C2F" w:rsidP="00903C2F">
      <w:pPr>
        <w:jc w:val="both"/>
      </w:pPr>
      <w:r w:rsidRPr="007E767B">
        <w:t>The delivery of the chosen works to realize will be agreed with the Competition Notifying Body in relation to the realization of the intervention of Waterfront. For each day of delay of delivery, compared to the contractual term, the Administration will apply a penalty equal to 0.5% of the expected compensation.</w:t>
      </w:r>
    </w:p>
    <w:p w14:paraId="56B9FCFE" w14:textId="77777777" w:rsidR="00903C2F" w:rsidRPr="007E767B" w:rsidRDefault="00903C2F" w:rsidP="00903C2F">
      <w:pPr>
        <w:jc w:val="both"/>
      </w:pPr>
      <w:r w:rsidRPr="007E767B">
        <w:t>The payment methods will be as follows:</w:t>
      </w:r>
    </w:p>
    <w:p w14:paraId="382B88C5" w14:textId="77777777" w:rsidR="00903C2F" w:rsidRPr="007E767B" w:rsidRDefault="00903C2F" w:rsidP="00903C2F">
      <w:pPr>
        <w:jc w:val="both"/>
      </w:pPr>
      <w:r w:rsidRPr="007E767B">
        <w:t>- 40% on payment of the contract, as advance payment and subject to a bank or insurance guarantee</w:t>
      </w:r>
    </w:p>
    <w:p w14:paraId="792AC800" w14:textId="77777777" w:rsidR="00903C2F" w:rsidRPr="007E767B" w:rsidRDefault="00903C2F" w:rsidP="00903C2F">
      <w:pPr>
        <w:jc w:val="both"/>
      </w:pPr>
      <w:r w:rsidRPr="007E767B">
        <w:t>an amount equal to 10% of the expected compensation;</w:t>
      </w:r>
    </w:p>
    <w:p w14:paraId="7947B16A" w14:textId="77777777" w:rsidR="00903C2F" w:rsidRPr="007E767B" w:rsidRDefault="00903C2F" w:rsidP="00903C2F">
      <w:pPr>
        <w:jc w:val="both"/>
      </w:pPr>
      <w:r w:rsidRPr="007E767B">
        <w:lastRenderedPageBreak/>
        <w:t>- 40% on placement of the work;</w:t>
      </w:r>
    </w:p>
    <w:p w14:paraId="4E6E34CE" w14:textId="77777777" w:rsidR="00903C2F" w:rsidRPr="007E767B" w:rsidRDefault="00903C2F" w:rsidP="00903C2F">
      <w:pPr>
        <w:jc w:val="both"/>
      </w:pPr>
      <w:r w:rsidRPr="007E767B">
        <w:t>- 20% upon acceptance of the work of art.</w:t>
      </w:r>
    </w:p>
    <w:p w14:paraId="74ECA211" w14:textId="77777777" w:rsidR="00903C2F" w:rsidRPr="007E767B" w:rsidRDefault="00903C2F" w:rsidP="00903C2F">
      <w:pPr>
        <w:jc w:val="both"/>
      </w:pPr>
      <w:r w:rsidRPr="007E767B">
        <w:t>The artist can choose, alternatively the following payment method of 80% of the fee established at the on-site installation of the work and the remaining 20% upon acceptance.</w:t>
      </w:r>
    </w:p>
    <w:p w14:paraId="35126136" w14:textId="77777777" w:rsidR="00903C2F" w:rsidRPr="007E767B" w:rsidRDefault="00903C2F" w:rsidP="00903C2F">
      <w:pPr>
        <w:jc w:val="both"/>
      </w:pPr>
      <w:r w:rsidRPr="007E767B">
        <w:t>Expired unsuccessfully 30 days from the deadline for delivery, the Administration will consider any commitment towards the artist defaulting and will be entitled to refund of any sums advanced, increased by the penalty accrued, also by calling upon the surety given.</w:t>
      </w:r>
    </w:p>
    <w:p w14:paraId="1D2811FC" w14:textId="77777777" w:rsidR="00903C2F" w:rsidRPr="007E767B" w:rsidRDefault="00903C2F" w:rsidP="00903C2F"/>
    <w:p w14:paraId="2546C152" w14:textId="77777777" w:rsidR="00903C2F" w:rsidRPr="007E767B" w:rsidRDefault="00903C2F" w:rsidP="00903C2F">
      <w:pPr>
        <w:rPr>
          <w:b/>
          <w:bCs/>
        </w:rPr>
      </w:pPr>
      <w:r w:rsidRPr="007E767B">
        <w:rPr>
          <w:b/>
          <w:bCs/>
        </w:rPr>
        <w:t>Article 16 - Publicity. Person responsible for the proceedings</w:t>
      </w:r>
    </w:p>
    <w:p w14:paraId="26733949" w14:textId="77777777" w:rsidR="00903C2F" w:rsidRPr="007E767B" w:rsidRDefault="00903C2F" w:rsidP="00903C2F">
      <w:pPr>
        <w:jc w:val="both"/>
      </w:pPr>
      <w:r w:rsidRPr="007E767B">
        <w:t>The competition notice is published in the Official Journal of the European Community (OJCE), on Gazzetta Ufficiale Italiana (GURI), in the BURC, on the Praetorian Register of the Municipality of Portici, on the website institutional body (</w:t>
      </w:r>
      <w:r w:rsidRPr="00232230">
        <w:rPr>
          <w:color w:val="4472C4" w:themeColor="accent1"/>
        </w:rPr>
        <w:t>https://www.comune.portici.na.it</w:t>
      </w:r>
      <w:r w:rsidRPr="007E767B">
        <w:t>) and on a national newspaper.</w:t>
      </w:r>
    </w:p>
    <w:p w14:paraId="2D697ED6" w14:textId="77777777" w:rsidR="00903C2F" w:rsidRPr="007E767B" w:rsidRDefault="00903C2F" w:rsidP="00903C2F">
      <w:pPr>
        <w:jc w:val="both"/>
      </w:pPr>
      <w:r w:rsidRPr="007E767B">
        <w:t xml:space="preserve">Facsimile application documentation </w:t>
      </w:r>
      <w:r w:rsidRPr="00232230">
        <w:rPr>
          <w:b/>
          <w:bCs/>
          <w:color w:val="4472C4" w:themeColor="accent1"/>
        </w:rPr>
        <w:t>(Annex Application model)</w:t>
      </w:r>
      <w:r w:rsidRPr="007E767B">
        <w:t xml:space="preserve"> and documentation description of the area </w:t>
      </w:r>
      <w:r w:rsidRPr="00232230">
        <w:rPr>
          <w:b/>
          <w:bCs/>
          <w:color w:val="4472C4" w:themeColor="accent1"/>
        </w:rPr>
        <w:t>(Annex 1, Annex 2, Annex 3, Annex 4)</w:t>
      </w:r>
      <w:r w:rsidRPr="007E767B">
        <w:t xml:space="preserve"> </w:t>
      </w:r>
      <w:r w:rsidRPr="00232230">
        <w:rPr>
          <w:b/>
          <w:bCs/>
        </w:rPr>
        <w:t>will be available from the date of publication of the notice in the Italian Official Gazette (GURI), on the institutional website of the Municipality of Portici at</w:t>
      </w:r>
      <w:r w:rsidRPr="007E767B">
        <w:t xml:space="preserve"> https://www.comune.portici.na.it (Transparent Administration/Tender and contracts) and on the competition website: </w:t>
      </w:r>
      <w:r w:rsidRPr="00232230">
        <w:rPr>
          <w:color w:val="4472C4" w:themeColor="accent1"/>
        </w:rPr>
        <w:t>http://www.frontartportici.it/</w:t>
      </w:r>
      <w:r w:rsidRPr="007E767B">
        <w:t>.</w:t>
      </w:r>
    </w:p>
    <w:p w14:paraId="43339F00" w14:textId="77777777" w:rsidR="00903C2F" w:rsidRPr="007E767B" w:rsidRDefault="00903C2F" w:rsidP="00903C2F">
      <w:pPr>
        <w:jc w:val="both"/>
      </w:pPr>
      <w:r w:rsidRPr="007E767B">
        <w:t xml:space="preserve">The person in charge of the proceedings, appointed by D.D. no. 1650 of 02-12-2020, is the Arch. Rossella Imperato - e-mail: </w:t>
      </w:r>
      <w:r w:rsidRPr="00232230">
        <w:rPr>
          <w:color w:val="4472C4" w:themeColor="accent1"/>
        </w:rPr>
        <w:t>r.imperato@comune.portici.na.it</w:t>
      </w:r>
      <w:r w:rsidRPr="007E767B">
        <w:t xml:space="preserve"> - tel. 081-7862233.</w:t>
      </w:r>
    </w:p>
    <w:p w14:paraId="2E6792E0" w14:textId="77777777" w:rsidR="00903C2F" w:rsidRPr="007E767B" w:rsidRDefault="00903C2F" w:rsidP="00903C2F"/>
    <w:p w14:paraId="567A66FA" w14:textId="77777777" w:rsidR="00903C2F" w:rsidRPr="007E767B" w:rsidRDefault="00903C2F" w:rsidP="00903C2F">
      <w:r w:rsidRPr="007E767B">
        <w:t>Portici, 01.02.2021.</w:t>
      </w:r>
    </w:p>
    <w:p w14:paraId="30CD693A" w14:textId="77777777" w:rsidR="00903C2F" w:rsidRDefault="00903C2F" w:rsidP="00903C2F"/>
    <w:p w14:paraId="6133C978" w14:textId="5536DDD9" w:rsidR="005A7C14" w:rsidRPr="00903C2F" w:rsidRDefault="005A7C14" w:rsidP="00903C2F">
      <w:bookmarkStart w:id="0" w:name="_GoBack"/>
      <w:bookmarkEnd w:id="0"/>
    </w:p>
    <w:sectPr w:rsidR="005A7C14" w:rsidRPr="00903C2F" w:rsidSect="00B52E68">
      <w:headerReference w:type="default" r:id="rId10"/>
      <w:footerReference w:type="default" r:id="rId11"/>
      <w:headerReference w:type="first" r:id="rId12"/>
      <w:footerReference w:type="first" r:id="rId13"/>
      <w:pgSz w:w="11900" w:h="16840"/>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4F398" w14:textId="77777777" w:rsidR="00335F4D" w:rsidRDefault="00335F4D" w:rsidP="00BE5EEC">
      <w:r>
        <w:separator/>
      </w:r>
    </w:p>
  </w:endnote>
  <w:endnote w:type="continuationSeparator" w:id="0">
    <w:p w14:paraId="666DCC04" w14:textId="77777777" w:rsidR="00335F4D" w:rsidRDefault="00335F4D" w:rsidP="00B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D0BD" w14:textId="77777777" w:rsidR="00984A7E" w:rsidRDefault="00984A7E" w:rsidP="00984A7E">
    <w:pPr>
      <w:pStyle w:val="Pidipagina"/>
      <w:jc w:val="center"/>
      <w:rPr>
        <w:rFonts w:asciiTheme="majorHAnsi" w:hAnsiTheme="majorHAnsi" w:cstheme="majorHAnsi"/>
        <w:smallCaps/>
        <w:sz w:val="16"/>
        <w:szCs w:val="16"/>
      </w:rPr>
    </w:pPr>
  </w:p>
  <w:p w14:paraId="28E8E36A" w14:textId="6224D798" w:rsidR="00E016C7" w:rsidRPr="00984A7E" w:rsidRDefault="00984A7E" w:rsidP="00984A7E">
    <w:pPr>
      <w:pStyle w:val="Pidipagina"/>
      <w:jc w:val="center"/>
      <w:rPr>
        <w:rFonts w:ascii="Century Gothic" w:hAnsi="Century Gothic"/>
        <w:sz w:val="16"/>
        <w:szCs w:val="16"/>
      </w:rPr>
    </w:pPr>
    <w:r w:rsidRPr="00220B72">
      <w:rPr>
        <w:rFonts w:asciiTheme="majorHAnsi" w:hAnsiTheme="majorHAnsi" w:cstheme="majorHAnsi"/>
        <w:smallCaps/>
        <w:sz w:val="16"/>
        <w:szCs w:val="16"/>
      </w:rPr>
      <w:t>“IL NUOVO WATERFRONT DELLA CITTA’ DI PORTICI, PER UN MUSEO DI ARTE CONTEMPORANEA A CIELO APERTO”</w:t>
    </w:r>
  </w:p>
  <w:p w14:paraId="1B7C7D74" w14:textId="77777777" w:rsidR="00C152D2" w:rsidRDefault="00C152D2" w:rsidP="00E85694">
    <w:pPr>
      <w:pStyle w:val="Pidipagina"/>
      <w:rPr>
        <w:rFonts w:ascii="Century Gothic" w:hAnsi="Century Gothic"/>
        <w:sz w:val="14"/>
        <w:szCs w:val="14"/>
      </w:rPr>
    </w:pPr>
  </w:p>
  <w:p w14:paraId="49FE153B" w14:textId="77777777" w:rsidR="00E85694" w:rsidRDefault="00E85694" w:rsidP="00E85694">
    <w:pPr>
      <w:pStyle w:val="Pidipagina"/>
      <w:jc w:val="center"/>
      <w:rPr>
        <w:rFonts w:ascii="Century Gothic" w:eastAsia="Times New Roman" w:hAnsi="Century Gothic" w:cs="Calibri Light"/>
        <w:sz w:val="14"/>
        <w:szCs w:val="14"/>
        <w:lang w:eastAsia="it-IT"/>
      </w:rPr>
    </w:pPr>
    <w:r w:rsidRPr="00AE05F9">
      <w:rPr>
        <w:rFonts w:ascii="Century Gothic" w:hAnsi="Century Gothic"/>
        <w:sz w:val="14"/>
        <w:szCs w:val="14"/>
      </w:rPr>
      <w:t xml:space="preserve">CITTA’ DI PORTICI – SETTORE DIRIGENZIALE URBANISTICA </w:t>
    </w:r>
    <w:r>
      <w:rPr>
        <w:rFonts w:ascii="Century Gothic" w:hAnsi="Century Gothic"/>
        <w:sz w:val="14"/>
        <w:szCs w:val="14"/>
      </w:rPr>
      <w:t>LAVORI PUBBLICI</w:t>
    </w:r>
    <w:r w:rsidRPr="00AE05F9">
      <w:rPr>
        <w:rFonts w:ascii="Century Gothic" w:hAnsi="Century Gothic"/>
        <w:sz w:val="14"/>
        <w:szCs w:val="14"/>
      </w:rPr>
      <w:t xml:space="preserve"> </w:t>
    </w:r>
    <w:r>
      <w:rPr>
        <w:rFonts w:ascii="Century Gothic" w:hAnsi="Century Gothic"/>
        <w:sz w:val="14"/>
        <w:szCs w:val="14"/>
      </w:rPr>
      <w:t xml:space="preserve">- </w:t>
    </w:r>
    <w:r w:rsidRPr="00AE05F9">
      <w:rPr>
        <w:rFonts w:ascii="Century Gothic" w:hAnsi="Century Gothic"/>
        <w:sz w:val="14"/>
        <w:szCs w:val="14"/>
      </w:rPr>
      <w:t xml:space="preserve">VIA CAMPITELLI, 1 </w:t>
    </w:r>
  </w:p>
  <w:p w14:paraId="5E08A81A" w14:textId="3381539F" w:rsidR="00DC2DCC" w:rsidRPr="0077305A" w:rsidRDefault="00E85694" w:rsidP="00E85694">
    <w:pPr>
      <w:pStyle w:val="Pidipagina"/>
      <w:jc w:val="center"/>
    </w:pPr>
    <w:r w:rsidRPr="00C30812">
      <w:rPr>
        <w:rFonts w:ascii="Century Gothic" w:eastAsia="Times New Roman" w:hAnsi="Century Gothic" w:cs="Calibri Light"/>
        <w:sz w:val="14"/>
        <w:szCs w:val="14"/>
        <w:lang w:eastAsia="it-IT"/>
      </w:rPr>
      <w:t>tel 081 7862 2</w:t>
    </w:r>
    <w:r>
      <w:rPr>
        <w:rFonts w:ascii="Century Gothic" w:eastAsia="Times New Roman" w:hAnsi="Century Gothic" w:cs="Calibri Light"/>
        <w:sz w:val="14"/>
        <w:szCs w:val="14"/>
        <w:lang w:eastAsia="it-IT"/>
      </w:rPr>
      <w:t xml:space="preserve">03 E-MAIL: </w:t>
    </w:r>
    <w:hyperlink r:id="rId1" w:history="1">
      <w:r w:rsidRPr="00373D49">
        <w:rPr>
          <w:rStyle w:val="Collegamentoipertestuale"/>
          <w:rFonts w:ascii="Century Gothic" w:eastAsia="Times New Roman" w:hAnsi="Century Gothic" w:cs="Calibri Light"/>
          <w:sz w:val="14"/>
          <w:szCs w:val="14"/>
          <w:lang w:eastAsia="it-IT"/>
        </w:rPr>
        <w:t>ufficio.tecnico@comune.portici.na.it</w:t>
      </w:r>
    </w:hyperlink>
    <w:r>
      <w:rPr>
        <w:rFonts w:ascii="Century Gothic" w:eastAsia="Times New Roman" w:hAnsi="Century Gothic" w:cs="Calibri Light"/>
        <w:sz w:val="14"/>
        <w:szCs w:val="14"/>
        <w:lang w:eastAsia="it-IT"/>
      </w:rPr>
      <w:t xml:space="preserve"> PEC: </w:t>
    </w:r>
    <w:hyperlink r:id="rId2" w:history="1">
      <w:r w:rsidRPr="00294CA7">
        <w:rPr>
          <w:rStyle w:val="Collegamentoipertestuale"/>
          <w:rFonts w:ascii="Century Gothic" w:eastAsia="Times New Roman" w:hAnsi="Century Gothic" w:cs="Calibri Light"/>
          <w:sz w:val="14"/>
          <w:szCs w:val="14"/>
          <w:lang w:eastAsia="it-IT"/>
        </w:rPr>
        <w:t>lavoripubblici@pec.comuneportici.it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801D" w14:textId="77777777" w:rsidR="00984A7E" w:rsidRDefault="00984A7E" w:rsidP="00AE05F9">
    <w:pPr>
      <w:pStyle w:val="Pidipagina"/>
      <w:jc w:val="center"/>
      <w:rPr>
        <w:rFonts w:asciiTheme="majorHAnsi" w:hAnsiTheme="majorHAnsi" w:cstheme="majorHAnsi"/>
        <w:smallCaps/>
        <w:sz w:val="16"/>
        <w:szCs w:val="16"/>
      </w:rPr>
    </w:pPr>
    <w:bookmarkStart w:id="1" w:name="_Hlk31797538"/>
    <w:bookmarkStart w:id="2" w:name="_Hlk31797539"/>
  </w:p>
  <w:p w14:paraId="5596EF2C" w14:textId="435FF832" w:rsidR="00E016C7" w:rsidRPr="00220B72" w:rsidRDefault="00220B72" w:rsidP="00AE05F9">
    <w:pPr>
      <w:pStyle w:val="Pidipagina"/>
      <w:jc w:val="center"/>
      <w:rPr>
        <w:rFonts w:ascii="Century Gothic" w:hAnsi="Century Gothic"/>
        <w:sz w:val="16"/>
        <w:szCs w:val="16"/>
      </w:rPr>
    </w:pPr>
    <w:r w:rsidRPr="00220B72">
      <w:rPr>
        <w:rFonts w:asciiTheme="majorHAnsi" w:hAnsiTheme="majorHAnsi" w:cstheme="majorHAnsi"/>
        <w:smallCaps/>
        <w:sz w:val="16"/>
        <w:szCs w:val="16"/>
      </w:rPr>
      <w:t>“IL NUOVO WATERFRONT DELLA CITTA’ DI PORTICI, PER UN MUSEO DI ARTE CONTEMPORANEA A CIELO APERTO”</w:t>
    </w:r>
  </w:p>
  <w:p w14:paraId="7FB44041" w14:textId="77777777" w:rsidR="00220B72" w:rsidRDefault="00220B72" w:rsidP="00AE05F9">
    <w:pPr>
      <w:pStyle w:val="Pidipagina"/>
      <w:jc w:val="center"/>
      <w:rPr>
        <w:rFonts w:ascii="Century Gothic" w:hAnsi="Century Gothic"/>
        <w:sz w:val="14"/>
        <w:szCs w:val="14"/>
      </w:rPr>
    </w:pPr>
    <w:bookmarkStart w:id="3" w:name="_Hlk57273346"/>
  </w:p>
  <w:p w14:paraId="5BE6525A" w14:textId="10A4072F" w:rsidR="0077305A" w:rsidRDefault="009C2F6A" w:rsidP="00AE05F9">
    <w:pPr>
      <w:pStyle w:val="Pidipagina"/>
      <w:jc w:val="center"/>
      <w:rPr>
        <w:rFonts w:ascii="Century Gothic" w:eastAsia="Times New Roman" w:hAnsi="Century Gothic" w:cs="Calibri Light"/>
        <w:sz w:val="14"/>
        <w:szCs w:val="14"/>
        <w:lang w:eastAsia="it-IT"/>
      </w:rPr>
    </w:pPr>
    <w:r w:rsidRPr="00AE05F9">
      <w:rPr>
        <w:rFonts w:ascii="Century Gothic" w:hAnsi="Century Gothic"/>
        <w:sz w:val="14"/>
        <w:szCs w:val="14"/>
      </w:rPr>
      <w:t xml:space="preserve">CITTA’ DI PORTICI – SETTORE DIRIGENZIALE </w:t>
    </w:r>
    <w:r w:rsidR="00397D7B" w:rsidRPr="00AE05F9">
      <w:rPr>
        <w:rFonts w:ascii="Century Gothic" w:hAnsi="Century Gothic"/>
        <w:sz w:val="14"/>
        <w:szCs w:val="14"/>
      </w:rPr>
      <w:t>URBANISTICA</w:t>
    </w:r>
    <w:r w:rsidRPr="00AE05F9">
      <w:rPr>
        <w:rFonts w:ascii="Century Gothic" w:hAnsi="Century Gothic"/>
        <w:sz w:val="14"/>
        <w:szCs w:val="14"/>
      </w:rPr>
      <w:t xml:space="preserve"> </w:t>
    </w:r>
    <w:r w:rsidR="0077305A">
      <w:rPr>
        <w:rFonts w:ascii="Century Gothic" w:hAnsi="Century Gothic"/>
        <w:sz w:val="14"/>
        <w:szCs w:val="14"/>
      </w:rPr>
      <w:t>LAVORI PUBBLICI</w:t>
    </w:r>
    <w:r w:rsidR="00AE05F9" w:rsidRPr="00AE05F9">
      <w:rPr>
        <w:rFonts w:ascii="Century Gothic" w:hAnsi="Century Gothic"/>
        <w:sz w:val="14"/>
        <w:szCs w:val="14"/>
      </w:rPr>
      <w:t xml:space="preserve"> </w:t>
    </w:r>
    <w:r w:rsidR="00AE05F9">
      <w:rPr>
        <w:rFonts w:ascii="Century Gothic" w:hAnsi="Century Gothic"/>
        <w:sz w:val="14"/>
        <w:szCs w:val="14"/>
      </w:rPr>
      <w:t xml:space="preserve">- </w:t>
    </w:r>
    <w:r w:rsidRPr="00AE05F9">
      <w:rPr>
        <w:rFonts w:ascii="Century Gothic" w:hAnsi="Century Gothic"/>
        <w:sz w:val="14"/>
        <w:szCs w:val="14"/>
      </w:rPr>
      <w:t>VIA CAMPITELLI, 1</w:t>
    </w:r>
    <w:r w:rsidR="00AE05F9" w:rsidRPr="00AE05F9">
      <w:rPr>
        <w:rFonts w:ascii="Century Gothic" w:hAnsi="Century Gothic"/>
        <w:sz w:val="14"/>
        <w:szCs w:val="14"/>
      </w:rPr>
      <w:t xml:space="preserve"> </w:t>
    </w:r>
  </w:p>
  <w:p w14:paraId="03F12811" w14:textId="59B89741" w:rsidR="00C30812" w:rsidRDefault="00C30812" w:rsidP="00E85694">
    <w:pPr>
      <w:pStyle w:val="Pidipagina"/>
      <w:jc w:val="center"/>
      <w:rPr>
        <w:rFonts w:ascii="Century Gothic" w:eastAsia="Times New Roman" w:hAnsi="Century Gothic" w:cs="Calibri Light"/>
        <w:sz w:val="14"/>
        <w:szCs w:val="14"/>
        <w:lang w:eastAsia="it-IT"/>
      </w:rPr>
    </w:pPr>
    <w:r w:rsidRPr="00C30812">
      <w:rPr>
        <w:rFonts w:ascii="Century Gothic" w:eastAsia="Times New Roman" w:hAnsi="Century Gothic" w:cs="Calibri Light"/>
        <w:sz w:val="14"/>
        <w:szCs w:val="14"/>
        <w:lang w:eastAsia="it-IT"/>
      </w:rPr>
      <w:t>tel 081 7862 2</w:t>
    </w:r>
    <w:r w:rsidR="00EE11B3">
      <w:rPr>
        <w:rFonts w:ascii="Century Gothic" w:eastAsia="Times New Roman" w:hAnsi="Century Gothic" w:cs="Calibri Light"/>
        <w:sz w:val="14"/>
        <w:szCs w:val="14"/>
        <w:lang w:eastAsia="it-IT"/>
      </w:rPr>
      <w:t>03</w:t>
    </w:r>
    <w:bookmarkEnd w:id="1"/>
    <w:bookmarkEnd w:id="2"/>
    <w:r w:rsidR="0077305A">
      <w:rPr>
        <w:rFonts w:ascii="Century Gothic" w:eastAsia="Times New Roman" w:hAnsi="Century Gothic" w:cs="Calibri Light"/>
        <w:sz w:val="14"/>
        <w:szCs w:val="14"/>
        <w:lang w:eastAsia="it-IT"/>
      </w:rPr>
      <w:t xml:space="preserve"> E-MAIL: </w:t>
    </w:r>
    <w:hyperlink r:id="rId1" w:history="1">
      <w:r w:rsidR="0077305A" w:rsidRPr="00373D49">
        <w:rPr>
          <w:rStyle w:val="Collegamentoipertestuale"/>
          <w:rFonts w:ascii="Century Gothic" w:eastAsia="Times New Roman" w:hAnsi="Century Gothic" w:cs="Calibri Light"/>
          <w:sz w:val="14"/>
          <w:szCs w:val="14"/>
          <w:lang w:eastAsia="it-IT"/>
        </w:rPr>
        <w:t>ufficio.tecnico@comune.portici.na.it</w:t>
      </w:r>
    </w:hyperlink>
    <w:r w:rsidR="0077305A">
      <w:rPr>
        <w:rFonts w:ascii="Century Gothic" w:eastAsia="Times New Roman" w:hAnsi="Century Gothic" w:cs="Calibri Light"/>
        <w:sz w:val="14"/>
        <w:szCs w:val="14"/>
        <w:lang w:eastAsia="it-IT"/>
      </w:rPr>
      <w:t xml:space="preserve"> </w:t>
    </w:r>
    <w:r w:rsidR="00E85694">
      <w:rPr>
        <w:rFonts w:ascii="Century Gothic" w:eastAsia="Times New Roman" w:hAnsi="Century Gothic" w:cs="Calibri Light"/>
        <w:sz w:val="14"/>
        <w:szCs w:val="14"/>
        <w:lang w:eastAsia="it-IT"/>
      </w:rPr>
      <w:t xml:space="preserve">PEC: </w:t>
    </w:r>
    <w:hyperlink r:id="rId2" w:history="1">
      <w:r w:rsidR="00E85694" w:rsidRPr="00294CA7">
        <w:rPr>
          <w:rStyle w:val="Collegamentoipertestuale"/>
          <w:rFonts w:ascii="Century Gothic" w:eastAsia="Times New Roman" w:hAnsi="Century Gothic" w:cs="Calibri Light"/>
          <w:sz w:val="14"/>
          <w:szCs w:val="14"/>
          <w:lang w:eastAsia="it-IT"/>
        </w:rPr>
        <w:t>lavoripubblici@pec.comuneportici.it</w:t>
      </w:r>
    </w:hyperlink>
    <w:bookmarkEnd w:id="3"/>
  </w:p>
  <w:p w14:paraId="084433B8" w14:textId="77777777" w:rsidR="0077305A" w:rsidRPr="00AE05F9" w:rsidRDefault="0077305A" w:rsidP="0077305A">
    <w:pPr>
      <w:pStyle w:val="Pidipagina"/>
      <w:jc w:val="center"/>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1085" w14:textId="77777777" w:rsidR="00335F4D" w:rsidRDefault="00335F4D" w:rsidP="00BE5EEC">
      <w:r>
        <w:separator/>
      </w:r>
    </w:p>
  </w:footnote>
  <w:footnote w:type="continuationSeparator" w:id="0">
    <w:p w14:paraId="32B39E81" w14:textId="77777777" w:rsidR="00335F4D" w:rsidRDefault="00335F4D" w:rsidP="00BE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1838" w14:textId="6467AA00" w:rsidR="00EB6D3D" w:rsidRDefault="002B7572"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sidRPr="006C5BA2">
      <w:rPr>
        <w:rFonts w:ascii="Century Gothic" w:hAnsi="Century Gothic"/>
        <w:noProof/>
        <w:sz w:val="14"/>
        <w:szCs w:val="14"/>
      </w:rPr>
      <mc:AlternateContent>
        <mc:Choice Requires="wpg">
          <w:drawing>
            <wp:anchor distT="0" distB="0" distL="114300" distR="114300" simplePos="0" relativeHeight="251674624" behindDoc="0" locked="0" layoutInCell="0" allowOverlap="1" wp14:anchorId="374AC0D1" wp14:editId="41CF0D20">
              <wp:simplePos x="0" y="0"/>
              <wp:positionH relativeFrom="rightMargin">
                <wp:posOffset>53623</wp:posOffset>
              </wp:positionH>
              <wp:positionV relativeFrom="page">
                <wp:posOffset>460112</wp:posOffset>
              </wp:positionV>
              <wp:extent cx="488315" cy="238125"/>
              <wp:effectExtent l="0" t="0" r="6985" b="2857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8125"/>
                        <a:chOff x="588" y="603"/>
                        <a:chExt cx="769" cy="375"/>
                      </a:xfrm>
                    </wpg:grpSpPr>
                    <wps:wsp>
                      <wps:cNvPr id="9" name="Text Box 71"/>
                      <wps:cNvSpPr txBox="1">
                        <a:spLocks noChangeArrowheads="1"/>
                      </wps:cNvSpPr>
                      <wps:spPr bwMode="auto">
                        <a:xfrm>
                          <a:off x="588" y="60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D5BC" w14:textId="77777777" w:rsidR="006C5BA2" w:rsidRDefault="006C5BA2">
                            <w:pPr>
                              <w:pStyle w:val="Intestazione"/>
                              <w:jc w:val="center"/>
                            </w:pPr>
                            <w:r>
                              <w:rPr>
                                <w:sz w:val="22"/>
                                <w:szCs w:val="22"/>
                              </w:rPr>
                              <w:fldChar w:fldCharType="begin"/>
                            </w:r>
                            <w:r>
                              <w:instrText>PAGE    \* MERGEFORMAT</w:instrText>
                            </w:r>
                            <w:r>
                              <w:rPr>
                                <w:sz w:val="22"/>
                                <w:szCs w:val="22"/>
                              </w:rPr>
                              <w:fldChar w:fldCharType="separate"/>
                            </w:r>
                            <w:r w:rsidR="00903C2F" w:rsidRPr="00903C2F">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785" y="604"/>
                          <a:ext cx="374" cy="374"/>
                          <a:chOff x="1352" y="12181"/>
                          <a:chExt cx="374" cy="374"/>
                        </a:xfrm>
                      </wpg:grpSpPr>
                      <wps:wsp>
                        <wps:cNvPr id="11" name="Oval 73"/>
                        <wps:cNvSpPr>
                          <a:spLocks noChangeArrowheads="1"/>
                        </wps:cNvSpPr>
                        <wps:spPr bwMode="auto">
                          <a:xfrm>
                            <a:off x="1352" y="12181"/>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393" y="12181"/>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AC0D1" id="Gruppo 1" o:spid="_x0000_s1026" style="position:absolute;left:0;text-align:left;margin-left:4.2pt;margin-top:36.25pt;width:38.45pt;height:18.75pt;z-index:251674624;mso-position-horizontal-relative:right-margin-area;mso-position-vertical-relative:page" coordorigin="588,603" coordsize="76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588;top:60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14:paraId="49D3D5BC" w14:textId="77777777" w:rsidR="006C5BA2" w:rsidRDefault="006C5BA2">
                      <w:pPr>
                        <w:pStyle w:val="Intestazione"/>
                        <w:jc w:val="center"/>
                      </w:pPr>
                      <w:r>
                        <w:rPr>
                          <w:sz w:val="22"/>
                          <w:szCs w:val="22"/>
                        </w:rPr>
                        <w:fldChar w:fldCharType="begin"/>
                      </w:r>
                      <w:r>
                        <w:instrText>PAGE    \* MERGEFORMAT</w:instrText>
                      </w:r>
                      <w:r>
                        <w:rPr>
                          <w:sz w:val="22"/>
                          <w:szCs w:val="22"/>
                        </w:rPr>
                        <w:fldChar w:fldCharType="separate"/>
                      </w:r>
                      <w:r w:rsidR="00903C2F" w:rsidRPr="00903C2F">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28" style="position:absolute;left:785;top:604;width:374;height:374" coordorigin="1352,12181"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73" o:spid="_x0000_s1029" style="position:absolute;left:1352;top:12181;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F5b8A&#10;AADbAAAADwAAAGRycy9kb3ducmV2LnhtbESPzQoCMQyE74LvUCJ4Ee3qQWW1igiCFw/+HDyGbdwu&#10;btOlrbq+vRUEbwkz32SyXLe2Fk/yoXKsYDzKQBAXTldcKricd8M5iBCRNdaOScGbAqxX3c4Sc+1e&#10;fKTnKZYihXDIUYGJscmlDIUhi2HkGuKk3Zy3GNPqS6k9vlK4reUky6bSYsXpgsGGtoaK++lhU41r&#10;cOG6Lx44u0zMYN768uBnSvV77WYBIlIb/+YfvdeJG8P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IXlvwAAANsAAAAPAAAAAAAAAAAAAAAAAJgCAABkcnMvZG93bnJl&#10;di54bWxQSwUGAAAAAAQABAD1AAAAhAMAAAAA&#10;" filled="f" strokecolor="#84a2c6" strokeweight=".5pt"/>
                <v:oval id="Oval 74" o:spid="_x0000_s1030" style="position:absolute;left:1393;top:1218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group>
              <w10:wrap anchorx="margin" anchory="page"/>
            </v:group>
          </w:pict>
        </mc:Fallback>
      </mc:AlternateContent>
    </w:r>
    <w:r w:rsidR="00EB6D3D">
      <w:rPr>
        <w:rFonts w:ascii="Times New Roman" w:hAnsi="Times New Roman"/>
        <w:b/>
        <w:noProof/>
        <w:sz w:val="20"/>
      </w:rPr>
      <w:drawing>
        <wp:anchor distT="0" distB="0" distL="114300" distR="114300" simplePos="0" relativeHeight="251670528" behindDoc="0" locked="0" layoutInCell="1" allowOverlap="1" wp14:anchorId="7FA33CA4" wp14:editId="21D419BE">
          <wp:simplePos x="0" y="0"/>
          <wp:positionH relativeFrom="column">
            <wp:posOffset>2926960</wp:posOffset>
          </wp:positionH>
          <wp:positionV relativeFrom="paragraph">
            <wp:posOffset>-93980</wp:posOffset>
          </wp:positionV>
          <wp:extent cx="216849" cy="369446"/>
          <wp:effectExtent l="0" t="0" r="0" b="0"/>
          <wp:wrapNone/>
          <wp:docPr id="4" name="Immagine 4" descr="Stemma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maNE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49" cy="369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6F457" w14:textId="5FD97C6B" w:rsidR="00EB6D3D" w:rsidRDefault="00EB6D3D"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p>
  <w:p w14:paraId="3775A5E0" w14:textId="3586EC9D" w:rsidR="00EB6D3D" w:rsidRDefault="008666FF"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b/>
        <w:noProof/>
        <w:sz w:val="20"/>
      </w:rPr>
      <mc:AlternateContent>
        <mc:Choice Requires="wps">
          <w:drawing>
            <wp:anchor distT="0" distB="0" distL="114300" distR="114300" simplePos="0" relativeHeight="251672576" behindDoc="0" locked="0" layoutInCell="0" allowOverlap="1" wp14:anchorId="169E0C11" wp14:editId="58449D1C">
              <wp:simplePos x="0" y="0"/>
              <wp:positionH relativeFrom="column">
                <wp:posOffset>2623611</wp:posOffset>
              </wp:positionH>
              <wp:positionV relativeFrom="paragraph">
                <wp:posOffset>90066</wp:posOffset>
              </wp:positionV>
              <wp:extent cx="877078"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77078"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48CCD" id="Line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7.1pt" to="27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" o:allowincell="f" strokecolor="teal">
              <o:lock v:ext="edit" shapetype="f"/>
            </v:line>
          </w:pict>
        </mc:Fallback>
      </mc:AlternateContent>
    </w:r>
  </w:p>
  <w:p w14:paraId="6FF9BA6E" w14:textId="2F5D703C" w:rsidR="0025367E" w:rsidRDefault="00250B62" w:rsidP="00D2757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rFonts w:ascii="Century Gothic" w:hAnsi="Century Gothic"/>
        <w:sz w:val="14"/>
        <w:szCs w:val="14"/>
      </w:rPr>
      <w:t>CITTA’ DI PORTICI</w:t>
    </w:r>
  </w:p>
  <w:p w14:paraId="6DBE0F4A" w14:textId="77777777" w:rsidR="00D27577" w:rsidRPr="00F934B1" w:rsidRDefault="00D27577"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9723" w14:textId="2B27421E"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rFonts w:ascii="Times New Roman" w:hAnsi="Times New Roman"/>
        <w:b/>
        <w:noProof/>
        <w:sz w:val="20"/>
      </w:rPr>
      <w:drawing>
        <wp:anchor distT="0" distB="0" distL="114300" distR="114300" simplePos="0" relativeHeight="251668480" behindDoc="0" locked="0" layoutInCell="1" allowOverlap="1" wp14:anchorId="1DFEFC83" wp14:editId="5A29DD65">
          <wp:simplePos x="0" y="0"/>
          <wp:positionH relativeFrom="column">
            <wp:posOffset>582930</wp:posOffset>
          </wp:positionH>
          <wp:positionV relativeFrom="paragraph">
            <wp:posOffset>120135</wp:posOffset>
          </wp:positionV>
          <wp:extent cx="582930" cy="993140"/>
          <wp:effectExtent l="0" t="0" r="1270" b="0"/>
          <wp:wrapNone/>
          <wp:docPr id="7" name="Immagine 7" descr="Stemma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maNE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ED07D" w14:textId="4E64B4A4" w:rsidR="009F6547" w:rsidRDefault="00B52E68"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r w:rsidRPr="00B52E68">
      <w:rPr>
        <w:rFonts w:ascii="Century Gothic" w:hAnsi="Century Gothic"/>
        <w:noProof/>
        <w:sz w:val="14"/>
        <w:szCs w:val="14"/>
      </w:rPr>
      <mc:AlternateContent>
        <mc:Choice Requires="wpg">
          <w:drawing>
            <wp:anchor distT="0" distB="0" distL="114300" distR="114300" simplePos="0" relativeHeight="251676672" behindDoc="0" locked="0" layoutInCell="0" allowOverlap="1" wp14:anchorId="797C6913" wp14:editId="61F5BFAE">
              <wp:simplePos x="0" y="0"/>
              <wp:positionH relativeFrom="rightMargin">
                <wp:posOffset>-10443</wp:posOffset>
              </wp:positionH>
              <wp:positionV relativeFrom="page">
                <wp:posOffset>582420</wp:posOffset>
              </wp:positionV>
              <wp:extent cx="488315" cy="237490"/>
              <wp:effectExtent l="0" t="0" r="6985" b="1016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484" y="788"/>
                        <a:chExt cx="769" cy="374"/>
                      </a:xfrm>
                    </wpg:grpSpPr>
                    <wps:wsp>
                      <wps:cNvPr id="14" name="Text Box 71"/>
                      <wps:cNvSpPr txBox="1">
                        <a:spLocks noChangeArrowheads="1"/>
                      </wps:cNvSpPr>
                      <wps:spPr bwMode="auto">
                        <a:xfrm>
                          <a:off x="484" y="78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EDB2" w14:textId="77777777" w:rsidR="00B52E68" w:rsidRDefault="00B52E68">
                            <w:pPr>
                              <w:pStyle w:val="Intestazione"/>
                              <w:jc w:val="center"/>
                            </w:pPr>
                            <w:r>
                              <w:rPr>
                                <w:sz w:val="22"/>
                                <w:szCs w:val="22"/>
                              </w:rPr>
                              <w:fldChar w:fldCharType="begin"/>
                            </w:r>
                            <w:r>
                              <w:instrText>PAGE    \* MERGEFORMAT</w:instrText>
                            </w:r>
                            <w:r>
                              <w:rPr>
                                <w:sz w:val="22"/>
                                <w:szCs w:val="22"/>
                              </w:rPr>
                              <w:fldChar w:fldCharType="separate"/>
                            </w:r>
                            <w:r w:rsidR="00903C2F" w:rsidRPr="00903C2F">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5" name="Group 72"/>
                      <wpg:cNvGrpSpPr>
                        <a:grpSpLocks/>
                      </wpg:cNvGrpSpPr>
                      <wpg:grpSpPr bwMode="auto">
                        <a:xfrm>
                          <a:off x="684" y="788"/>
                          <a:ext cx="374" cy="374"/>
                          <a:chOff x="1251" y="12365"/>
                          <a:chExt cx="374" cy="374"/>
                        </a:xfrm>
                      </wpg:grpSpPr>
                      <wps:wsp>
                        <wps:cNvPr id="16" name="Oval 73"/>
                        <wps:cNvSpPr>
                          <a:spLocks noChangeArrowheads="1"/>
                        </wps:cNvSpPr>
                        <wps:spPr bwMode="auto">
                          <a:xfrm>
                            <a:off x="1251" y="12365"/>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4"/>
                        <wps:cNvSpPr>
                          <a:spLocks noChangeArrowheads="1"/>
                        </wps:cNvSpPr>
                        <wps:spPr bwMode="auto">
                          <a:xfrm>
                            <a:off x="1251" y="12392"/>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C6913" id="Gruppo 13" o:spid="_x0000_s1031" style="position:absolute;left:0;text-align:left;margin-left:-.8pt;margin-top:45.85pt;width:38.45pt;height:18.7pt;z-index:251676672;mso-position-horizontal-relative:right-margin-area;mso-position-vertical-relative:page" coordorigin="484,788"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" o:allowincell="f">
              <v:shapetype id="_x0000_t202" coordsize="21600,21600" o:spt="202" path="m,l,21600r21600,l21600,xe">
                <v:stroke joinstyle="miter"/>
                <v:path gradientshapeok="t" o:connecttype="rect"/>
              </v:shapetype>
              <v:shape id="Text Box 71" o:spid="_x0000_s1032" type="#_x0000_t202" style="position:absolute;left:484;top:788;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14:paraId="34D7EDB2" w14:textId="77777777" w:rsidR="00B52E68" w:rsidRDefault="00B52E68">
                      <w:pPr>
                        <w:pStyle w:val="Intestazione"/>
                        <w:jc w:val="center"/>
                      </w:pPr>
                      <w:r>
                        <w:rPr>
                          <w:sz w:val="22"/>
                          <w:szCs w:val="22"/>
                        </w:rPr>
                        <w:fldChar w:fldCharType="begin"/>
                      </w:r>
                      <w:r>
                        <w:instrText>PAGE    \* MERGEFORMAT</w:instrText>
                      </w:r>
                      <w:r>
                        <w:rPr>
                          <w:sz w:val="22"/>
                          <w:szCs w:val="22"/>
                        </w:rPr>
                        <w:fldChar w:fldCharType="separate"/>
                      </w:r>
                      <w:r w:rsidR="00903C2F" w:rsidRPr="00903C2F">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33" style="position:absolute;left:684;top:788;width:374;height:374" coordorigin="1251,12365"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3" o:spid="_x0000_s1034" style="position:absolute;left:1251;top:12365;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kb8A&#10;AADbAAAADwAAAGRycy9kb3ducmV2LnhtbESPzQoCMQyE74LvUCJ4Ee3qQWW1igiCFw/+HDyGbdwu&#10;btOlrbq+vRUEbwkz32SyXLe2Fk/yoXKsYDzKQBAXTldcKricd8M5iBCRNdaOScGbAqxX3c4Sc+1e&#10;fKTnKZYihXDIUYGJscmlDIUhi2HkGuKk3Zy3GNPqS6k9vlK4reUky6bSYsXpgsGGtoaK++lhU41r&#10;cOG6Lx44u0zMYN768uBnSvV77WYBIlIb/+YfvdeJm8L3lz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qR2RvwAAANsAAAAPAAAAAAAAAAAAAAAAAJgCAABkcnMvZG93bnJl&#10;di54bWxQSwUGAAAAAAQABAD1AAAAhAMAAAAA&#10;" filled="f" strokecolor="#84a2c6" strokeweight=".5pt"/>
                <v:oval id="Oval 74" o:spid="_x0000_s1035" style="position:absolute;left:1251;top:1239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margin" anchory="page"/>
            </v:group>
          </w:pict>
        </mc:Fallback>
      </mc:AlternateContent>
    </w:r>
    <w:r w:rsidR="009F6547">
      <w:rPr>
        <w:rFonts w:ascii="Times New Roman" w:hAnsi="Times New Roman"/>
        <w:b/>
        <w:noProof/>
        <w:sz w:val="20"/>
      </w:rPr>
      <mc:AlternateContent>
        <mc:Choice Requires="wps">
          <w:drawing>
            <wp:anchor distT="0" distB="0" distL="114300" distR="114300" simplePos="0" relativeHeight="251664384" behindDoc="0" locked="0" layoutInCell="0" allowOverlap="1" wp14:anchorId="131F4CB0" wp14:editId="63DE8D21">
              <wp:simplePos x="0" y="0"/>
              <wp:positionH relativeFrom="column">
                <wp:posOffset>1166851</wp:posOffset>
              </wp:positionH>
              <wp:positionV relativeFrom="paragraph">
                <wp:posOffset>107179</wp:posOffset>
              </wp:positionV>
              <wp:extent cx="3609340" cy="946113"/>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340" cy="946113"/>
                      </a:xfrm>
                      <a:prstGeom prst="rect">
                        <a:avLst/>
                      </a:prstGeom>
                      <a:solidFill>
                        <a:srgbClr val="FFFFFF"/>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14:paraId="417C4A92" w14:textId="77777777" w:rsidR="009F6547" w:rsidRPr="00C1110F" w:rsidRDefault="009F6547" w:rsidP="009F6547">
                          <w:pPr>
                            <w:pStyle w:val="Titolo1"/>
                            <w:spacing w:line="288" w:lineRule="auto"/>
                            <w:rPr>
                              <w:rFonts w:ascii="Century Gothic" w:hAnsi="Century Gothic"/>
                              <w:b w:val="0"/>
                              <w:color w:val="008080"/>
                              <w:spacing w:val="20"/>
                              <w:sz w:val="48"/>
                            </w:rPr>
                          </w:pPr>
                          <w:r w:rsidRPr="00C1110F">
                            <w:rPr>
                              <w:rFonts w:ascii="Century Gothic" w:hAnsi="Century Gothic"/>
                              <w:b w:val="0"/>
                              <w:spacing w:val="20"/>
                              <w:sz w:val="48"/>
                            </w:rPr>
                            <w:t>CITTA’</w:t>
                          </w:r>
                          <w:r w:rsidRPr="00C1110F">
                            <w:rPr>
                              <w:rFonts w:ascii="Century Gothic" w:hAnsi="Century Gothic"/>
                              <w:b w:val="0"/>
                              <w:color w:val="008080"/>
                              <w:spacing w:val="20"/>
                              <w:sz w:val="48"/>
                            </w:rPr>
                            <w:t xml:space="preserve"> </w:t>
                          </w:r>
                          <w:r w:rsidRPr="00C1110F">
                            <w:rPr>
                              <w:rFonts w:ascii="Century Gothic" w:hAnsi="Century Gothic"/>
                              <w:b w:val="0"/>
                              <w:spacing w:val="20"/>
                              <w:sz w:val="48"/>
                            </w:rPr>
                            <w:t>DI PORTICI</w:t>
                          </w:r>
                          <w:r w:rsidRPr="00C1110F">
                            <w:rPr>
                              <w:rFonts w:ascii="Century Gothic" w:hAnsi="Century Gothic"/>
                              <w:b w:val="0"/>
                              <w:color w:val="008080"/>
                              <w:spacing w:val="20"/>
                              <w:sz w:val="48"/>
                            </w:rPr>
                            <w:t xml:space="preserve">  </w:t>
                          </w:r>
                        </w:p>
                        <w:p w14:paraId="58459529" w14:textId="77777777" w:rsidR="009F6547" w:rsidRDefault="009F6547" w:rsidP="009F6547">
                          <w:pPr>
                            <w:pStyle w:val="Titolo2"/>
                            <w:spacing w:line="288" w:lineRule="auto"/>
                            <w:jc w:val="center"/>
                            <w:rPr>
                              <w:rFonts w:ascii="Century Gothic" w:hAnsi="Century Gothic"/>
                              <w:b w:val="0"/>
                              <w:smallCaps/>
                              <w:spacing w:val="2"/>
                            </w:rPr>
                          </w:pPr>
                          <w:r w:rsidRPr="0025367E">
                            <w:rPr>
                              <w:rFonts w:ascii="Century Gothic" w:hAnsi="Century Gothic"/>
                              <w:b w:val="0"/>
                              <w:smallCaps/>
                              <w:spacing w:val="2"/>
                            </w:rPr>
                            <w:t>Città Metropolitana di Napoli</w:t>
                          </w:r>
                        </w:p>
                        <w:p w14:paraId="1BD93BCC" w14:textId="2B4F89FA" w:rsidR="009F6547" w:rsidRPr="0025367E" w:rsidRDefault="009F6547" w:rsidP="00230193">
                          <w:pPr>
                            <w:pStyle w:val="Titolo2"/>
                            <w:spacing w:line="288" w:lineRule="auto"/>
                            <w:jc w:val="center"/>
                            <w:rPr>
                              <w:rFonts w:ascii="Century Gothic" w:hAnsi="Century Gothic"/>
                            </w:rPr>
                          </w:pPr>
                          <w:r w:rsidRPr="00B163D9">
                            <w:rPr>
                              <w:rFonts w:ascii="Century Gothic" w:hAnsi="Century Gothic"/>
                              <w:b w:val="0"/>
                              <w:smallCaps/>
                              <w:sz w:val="16"/>
                              <w:szCs w:val="16"/>
                            </w:rPr>
                            <w:t xml:space="preserve">settore </w:t>
                          </w:r>
                          <w:r w:rsidR="00B30995" w:rsidRPr="00B163D9">
                            <w:rPr>
                              <w:rFonts w:ascii="Century Gothic" w:hAnsi="Century Gothic"/>
                              <w:b w:val="0"/>
                              <w:smallCaps/>
                              <w:sz w:val="16"/>
                              <w:szCs w:val="16"/>
                            </w:rPr>
                            <w:t xml:space="preserve">urbanistica </w:t>
                          </w:r>
                          <w:r w:rsidR="00230193">
                            <w:rPr>
                              <w:rFonts w:ascii="Century Gothic" w:hAnsi="Century Gothic"/>
                              <w:b w:val="0"/>
                              <w:smallCaps/>
                              <w:sz w:val="16"/>
                              <w:szCs w:val="16"/>
                            </w:rPr>
                            <w:t>e lavori pubblici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4CB0" id="Text Box 2" o:spid="_x0000_s1036" type="#_x0000_t202" style="position:absolute;left:0;text-align:left;margin-left:91.9pt;margin-top:8.45pt;width:284.2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" o:allowincell="f" stroked="f" strokecolor="teal">
              <v:path arrowok="t"/>
              <v:textbox>
                <w:txbxContent>
                  <w:p w14:paraId="417C4A92" w14:textId="77777777" w:rsidR="009F6547" w:rsidRPr="00C1110F" w:rsidRDefault="009F6547" w:rsidP="009F6547">
                    <w:pPr>
                      <w:pStyle w:val="Titolo1"/>
                      <w:spacing w:line="288" w:lineRule="auto"/>
                      <w:rPr>
                        <w:rFonts w:ascii="Century Gothic" w:hAnsi="Century Gothic"/>
                        <w:b w:val="0"/>
                        <w:color w:val="008080"/>
                        <w:spacing w:val="20"/>
                        <w:sz w:val="48"/>
                      </w:rPr>
                    </w:pPr>
                    <w:r w:rsidRPr="00C1110F">
                      <w:rPr>
                        <w:rFonts w:ascii="Century Gothic" w:hAnsi="Century Gothic"/>
                        <w:b w:val="0"/>
                        <w:spacing w:val="20"/>
                        <w:sz w:val="48"/>
                      </w:rPr>
                      <w:t>CITTA’</w:t>
                    </w:r>
                    <w:r w:rsidRPr="00C1110F">
                      <w:rPr>
                        <w:rFonts w:ascii="Century Gothic" w:hAnsi="Century Gothic"/>
                        <w:b w:val="0"/>
                        <w:color w:val="008080"/>
                        <w:spacing w:val="20"/>
                        <w:sz w:val="48"/>
                      </w:rPr>
                      <w:t xml:space="preserve"> </w:t>
                    </w:r>
                    <w:r w:rsidRPr="00C1110F">
                      <w:rPr>
                        <w:rFonts w:ascii="Century Gothic" w:hAnsi="Century Gothic"/>
                        <w:b w:val="0"/>
                        <w:spacing w:val="20"/>
                        <w:sz w:val="48"/>
                      </w:rPr>
                      <w:t>DI PORTICI</w:t>
                    </w:r>
                    <w:r w:rsidRPr="00C1110F">
                      <w:rPr>
                        <w:rFonts w:ascii="Century Gothic" w:hAnsi="Century Gothic"/>
                        <w:b w:val="0"/>
                        <w:color w:val="008080"/>
                        <w:spacing w:val="20"/>
                        <w:sz w:val="48"/>
                      </w:rPr>
                      <w:t xml:space="preserve">  </w:t>
                    </w:r>
                  </w:p>
                  <w:p w14:paraId="58459529" w14:textId="77777777" w:rsidR="009F6547" w:rsidRDefault="009F6547" w:rsidP="009F6547">
                    <w:pPr>
                      <w:pStyle w:val="Titolo2"/>
                      <w:spacing w:line="288" w:lineRule="auto"/>
                      <w:jc w:val="center"/>
                      <w:rPr>
                        <w:rFonts w:ascii="Century Gothic" w:hAnsi="Century Gothic"/>
                        <w:b w:val="0"/>
                        <w:smallCaps/>
                        <w:spacing w:val="2"/>
                      </w:rPr>
                    </w:pPr>
                    <w:r w:rsidRPr="0025367E">
                      <w:rPr>
                        <w:rFonts w:ascii="Century Gothic" w:hAnsi="Century Gothic"/>
                        <w:b w:val="0"/>
                        <w:smallCaps/>
                        <w:spacing w:val="2"/>
                      </w:rPr>
                      <w:t>Città Metropolitana di Napoli</w:t>
                    </w:r>
                  </w:p>
                  <w:p w14:paraId="1BD93BCC" w14:textId="2B4F89FA" w:rsidR="009F6547" w:rsidRPr="0025367E" w:rsidRDefault="009F6547" w:rsidP="00230193">
                    <w:pPr>
                      <w:pStyle w:val="Titolo2"/>
                      <w:spacing w:line="288" w:lineRule="auto"/>
                      <w:jc w:val="center"/>
                      <w:rPr>
                        <w:rFonts w:ascii="Century Gothic" w:hAnsi="Century Gothic"/>
                      </w:rPr>
                    </w:pPr>
                    <w:r w:rsidRPr="00B163D9">
                      <w:rPr>
                        <w:rFonts w:ascii="Century Gothic" w:hAnsi="Century Gothic"/>
                        <w:b w:val="0"/>
                        <w:smallCaps/>
                        <w:sz w:val="16"/>
                        <w:szCs w:val="16"/>
                      </w:rPr>
                      <w:t xml:space="preserve">settore </w:t>
                    </w:r>
                    <w:r w:rsidR="00B30995" w:rsidRPr="00B163D9">
                      <w:rPr>
                        <w:rFonts w:ascii="Century Gothic" w:hAnsi="Century Gothic"/>
                        <w:b w:val="0"/>
                        <w:smallCaps/>
                        <w:sz w:val="16"/>
                        <w:szCs w:val="16"/>
                      </w:rPr>
                      <w:t xml:space="preserve">urbanistica </w:t>
                    </w:r>
                    <w:r w:rsidR="00230193">
                      <w:rPr>
                        <w:rFonts w:ascii="Century Gothic" w:hAnsi="Century Gothic"/>
                        <w:b w:val="0"/>
                        <w:smallCaps/>
                        <w:sz w:val="16"/>
                        <w:szCs w:val="16"/>
                      </w:rPr>
                      <w:t>e lavori pubblici</w:t>
                    </w:r>
                  </w:p>
                </w:txbxContent>
              </v:textbox>
            </v:shape>
          </w:pict>
        </mc:Fallback>
      </mc:AlternateContent>
    </w:r>
  </w:p>
  <w:p w14:paraId="2B611CC9"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479A1F8A"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7EB8C6C6"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11AE8B60"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702595A6"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r>
      <w:rPr>
        <w:b/>
        <w:noProof/>
        <w:sz w:val="20"/>
      </w:rPr>
      <mc:AlternateContent>
        <mc:Choice Requires="wps">
          <w:drawing>
            <wp:anchor distT="0" distB="0" distL="114300" distR="114300" simplePos="0" relativeHeight="251666432" behindDoc="0" locked="0" layoutInCell="0" allowOverlap="1" wp14:anchorId="1B757D27" wp14:editId="054EF792">
              <wp:simplePos x="0" y="0"/>
              <wp:positionH relativeFrom="column">
                <wp:posOffset>1474566</wp:posOffset>
              </wp:positionH>
              <wp:positionV relativeFrom="paragraph">
                <wp:posOffset>11083</wp:posOffset>
              </wp:positionV>
              <wp:extent cx="3065780" cy="2540"/>
              <wp:effectExtent l="0" t="0" r="762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5780" cy="254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2FDEF"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85pt" to="3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" o:allowincell="f" strokecolor="teal">
              <o:lock v:ext="edit" shapetype="f"/>
            </v:line>
          </w:pict>
        </mc:Fallback>
      </mc:AlternateContent>
    </w:r>
  </w:p>
  <w:p w14:paraId="6CEAEED9"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0BD9EA41"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41FC76FC" w14:textId="77777777" w:rsidR="009F6547" w:rsidRP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5D4"/>
    <w:multiLevelType w:val="hybridMultilevel"/>
    <w:tmpl w:val="79BED088"/>
    <w:lvl w:ilvl="0" w:tplc="5D3642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AE0B87"/>
    <w:multiLevelType w:val="multilevel"/>
    <w:tmpl w:val="9EC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06699"/>
    <w:multiLevelType w:val="hybridMultilevel"/>
    <w:tmpl w:val="EF984FD4"/>
    <w:lvl w:ilvl="0" w:tplc="D786F1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6C3968"/>
    <w:multiLevelType w:val="hybridMultilevel"/>
    <w:tmpl w:val="1D34AF12"/>
    <w:lvl w:ilvl="0" w:tplc="48020A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D2A01"/>
    <w:multiLevelType w:val="hybridMultilevel"/>
    <w:tmpl w:val="F0BCEE1E"/>
    <w:lvl w:ilvl="0" w:tplc="BE52EE8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AA20B1"/>
    <w:multiLevelType w:val="hybridMultilevel"/>
    <w:tmpl w:val="CB7C0892"/>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6" w15:restartNumberingAfterBreak="0">
    <w:nsid w:val="2BED5902"/>
    <w:multiLevelType w:val="multilevel"/>
    <w:tmpl w:val="B58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F6DCC"/>
    <w:multiLevelType w:val="hybridMultilevel"/>
    <w:tmpl w:val="EFBEC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003650"/>
    <w:multiLevelType w:val="hybridMultilevel"/>
    <w:tmpl w:val="C80AA668"/>
    <w:lvl w:ilvl="0" w:tplc="F1329F8A">
      <w:numFmt w:val="bullet"/>
      <w:lvlText w:val="-"/>
      <w:lvlJc w:val="left"/>
      <w:pPr>
        <w:ind w:left="720" w:hanging="360"/>
      </w:pPr>
      <w:rPr>
        <w:rFonts w:ascii="Garamond" w:eastAsia="Garamond" w:hAnsi="Garamond" w:cs="Garamond" w:hint="default"/>
        <w:b/>
        <w:bCs/>
        <w:spacing w:val="-1"/>
        <w:w w:val="1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512662"/>
    <w:multiLevelType w:val="hybridMultilevel"/>
    <w:tmpl w:val="8402A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0900DF"/>
    <w:multiLevelType w:val="hybridMultilevel"/>
    <w:tmpl w:val="36444D36"/>
    <w:lvl w:ilvl="0" w:tplc="89725A54">
      <w:start w:val="1"/>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9625045"/>
    <w:multiLevelType w:val="hybridMultilevel"/>
    <w:tmpl w:val="666CD7FC"/>
    <w:lvl w:ilvl="0" w:tplc="C5E8EAA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5D75F7"/>
    <w:multiLevelType w:val="hybridMultilevel"/>
    <w:tmpl w:val="A012473C"/>
    <w:lvl w:ilvl="0" w:tplc="F1329F8A">
      <w:numFmt w:val="bullet"/>
      <w:lvlText w:val="-"/>
      <w:lvlJc w:val="left"/>
      <w:pPr>
        <w:ind w:left="720" w:hanging="360"/>
      </w:pPr>
      <w:rPr>
        <w:rFonts w:ascii="Garamond" w:eastAsia="Garamond" w:hAnsi="Garamond" w:cs="Garamond" w:hint="default"/>
        <w:b/>
        <w:bCs/>
        <w:spacing w:val="-1"/>
        <w:w w:val="1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814F42"/>
    <w:multiLevelType w:val="hybridMultilevel"/>
    <w:tmpl w:val="00C269FE"/>
    <w:lvl w:ilvl="0" w:tplc="92BCB11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2"/>
  </w:num>
  <w:num w:numId="5">
    <w:abstractNumId w:val="7"/>
  </w:num>
  <w:num w:numId="6">
    <w:abstractNumId w:val="9"/>
  </w:num>
  <w:num w:numId="7">
    <w:abstractNumId w:val="3"/>
  </w:num>
  <w:num w:numId="8">
    <w:abstractNumId w:val="0"/>
  </w:num>
  <w:num w:numId="9">
    <w:abstractNumId w:val="6"/>
  </w:num>
  <w:num w:numId="10">
    <w:abstractNumId w:val="11"/>
  </w:num>
  <w:num w:numId="11">
    <w:abstractNumId w:val="13"/>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C3"/>
    <w:rsid w:val="000125BF"/>
    <w:rsid w:val="00024534"/>
    <w:rsid w:val="00025862"/>
    <w:rsid w:val="00031845"/>
    <w:rsid w:val="00052899"/>
    <w:rsid w:val="00083C71"/>
    <w:rsid w:val="000C34B5"/>
    <w:rsid w:val="000C5104"/>
    <w:rsid w:val="000D0690"/>
    <w:rsid w:val="00181992"/>
    <w:rsid w:val="001848B7"/>
    <w:rsid w:val="001877AC"/>
    <w:rsid w:val="001A6E0A"/>
    <w:rsid w:val="001B6551"/>
    <w:rsid w:val="001E02C1"/>
    <w:rsid w:val="001E0E1C"/>
    <w:rsid w:val="00220B72"/>
    <w:rsid w:val="00230112"/>
    <w:rsid w:val="00230193"/>
    <w:rsid w:val="00231FB2"/>
    <w:rsid w:val="002338B7"/>
    <w:rsid w:val="00241FFF"/>
    <w:rsid w:val="0024241E"/>
    <w:rsid w:val="00250B62"/>
    <w:rsid w:val="0025367E"/>
    <w:rsid w:val="002578A0"/>
    <w:rsid w:val="002607E7"/>
    <w:rsid w:val="002A336A"/>
    <w:rsid w:val="002B7572"/>
    <w:rsid w:val="002D7A10"/>
    <w:rsid w:val="002E5B9C"/>
    <w:rsid w:val="003023D2"/>
    <w:rsid w:val="00303FC7"/>
    <w:rsid w:val="00307E55"/>
    <w:rsid w:val="00313E1B"/>
    <w:rsid w:val="003250A0"/>
    <w:rsid w:val="00327172"/>
    <w:rsid w:val="00330C0E"/>
    <w:rsid w:val="00335F4D"/>
    <w:rsid w:val="00337419"/>
    <w:rsid w:val="00342581"/>
    <w:rsid w:val="00346E33"/>
    <w:rsid w:val="003977BA"/>
    <w:rsid w:val="00397D7B"/>
    <w:rsid w:val="003A5427"/>
    <w:rsid w:val="003E1FE6"/>
    <w:rsid w:val="003E3CBC"/>
    <w:rsid w:val="003E6BD6"/>
    <w:rsid w:val="0045342F"/>
    <w:rsid w:val="00466A26"/>
    <w:rsid w:val="00471B49"/>
    <w:rsid w:val="004879B4"/>
    <w:rsid w:val="00516E7E"/>
    <w:rsid w:val="005263D3"/>
    <w:rsid w:val="00550CD3"/>
    <w:rsid w:val="00593B5C"/>
    <w:rsid w:val="005A2A1F"/>
    <w:rsid w:val="005A7C14"/>
    <w:rsid w:val="00604F87"/>
    <w:rsid w:val="00624CF1"/>
    <w:rsid w:val="00646D03"/>
    <w:rsid w:val="00695358"/>
    <w:rsid w:val="006A05F1"/>
    <w:rsid w:val="006C4A53"/>
    <w:rsid w:val="006C5BA2"/>
    <w:rsid w:val="006D40B5"/>
    <w:rsid w:val="006D5ABA"/>
    <w:rsid w:val="007228AA"/>
    <w:rsid w:val="00723399"/>
    <w:rsid w:val="007360BD"/>
    <w:rsid w:val="0074113B"/>
    <w:rsid w:val="007525E5"/>
    <w:rsid w:val="0077305A"/>
    <w:rsid w:val="00774F63"/>
    <w:rsid w:val="0078529B"/>
    <w:rsid w:val="0078630D"/>
    <w:rsid w:val="007A0BBE"/>
    <w:rsid w:val="007A125D"/>
    <w:rsid w:val="007A3E84"/>
    <w:rsid w:val="007A7C67"/>
    <w:rsid w:val="007B1AF2"/>
    <w:rsid w:val="007B2942"/>
    <w:rsid w:val="007B6029"/>
    <w:rsid w:val="007C23B5"/>
    <w:rsid w:val="007D131B"/>
    <w:rsid w:val="008102F0"/>
    <w:rsid w:val="008466A6"/>
    <w:rsid w:val="008666FF"/>
    <w:rsid w:val="008A634B"/>
    <w:rsid w:val="008B04BE"/>
    <w:rsid w:val="008C1EC4"/>
    <w:rsid w:val="008C3CEF"/>
    <w:rsid w:val="008D2E4B"/>
    <w:rsid w:val="008D7FED"/>
    <w:rsid w:val="008E1CF5"/>
    <w:rsid w:val="00902E7D"/>
    <w:rsid w:val="00903C2F"/>
    <w:rsid w:val="00911B36"/>
    <w:rsid w:val="00914D18"/>
    <w:rsid w:val="0093000C"/>
    <w:rsid w:val="009334DB"/>
    <w:rsid w:val="009448EE"/>
    <w:rsid w:val="009520A1"/>
    <w:rsid w:val="00955773"/>
    <w:rsid w:val="00984A7E"/>
    <w:rsid w:val="009B46C9"/>
    <w:rsid w:val="009B7BC3"/>
    <w:rsid w:val="009C2F6A"/>
    <w:rsid w:val="009E24A2"/>
    <w:rsid w:val="009F6547"/>
    <w:rsid w:val="00A105D9"/>
    <w:rsid w:val="00A36EB9"/>
    <w:rsid w:val="00A37AC0"/>
    <w:rsid w:val="00A414C1"/>
    <w:rsid w:val="00A4639A"/>
    <w:rsid w:val="00A5725B"/>
    <w:rsid w:val="00AB161F"/>
    <w:rsid w:val="00AB28A2"/>
    <w:rsid w:val="00AB62FB"/>
    <w:rsid w:val="00AB69EE"/>
    <w:rsid w:val="00AE05F9"/>
    <w:rsid w:val="00AE1CD1"/>
    <w:rsid w:val="00B163D9"/>
    <w:rsid w:val="00B207C1"/>
    <w:rsid w:val="00B30995"/>
    <w:rsid w:val="00B34B39"/>
    <w:rsid w:val="00B52E68"/>
    <w:rsid w:val="00B6100A"/>
    <w:rsid w:val="00B63D10"/>
    <w:rsid w:val="00B840FE"/>
    <w:rsid w:val="00BA3A85"/>
    <w:rsid w:val="00BB0A68"/>
    <w:rsid w:val="00BB2AE4"/>
    <w:rsid w:val="00BD1973"/>
    <w:rsid w:val="00BE0B45"/>
    <w:rsid w:val="00BE5EEC"/>
    <w:rsid w:val="00BF15FF"/>
    <w:rsid w:val="00BF2CC0"/>
    <w:rsid w:val="00BF719C"/>
    <w:rsid w:val="00C04DBB"/>
    <w:rsid w:val="00C07C34"/>
    <w:rsid w:val="00C152D2"/>
    <w:rsid w:val="00C21D2B"/>
    <w:rsid w:val="00C30812"/>
    <w:rsid w:val="00C3172C"/>
    <w:rsid w:val="00C56348"/>
    <w:rsid w:val="00C61872"/>
    <w:rsid w:val="00C85E1D"/>
    <w:rsid w:val="00C900B5"/>
    <w:rsid w:val="00CA2AF2"/>
    <w:rsid w:val="00D27577"/>
    <w:rsid w:val="00D33DA7"/>
    <w:rsid w:val="00D62627"/>
    <w:rsid w:val="00D70830"/>
    <w:rsid w:val="00D70A6E"/>
    <w:rsid w:val="00D93F48"/>
    <w:rsid w:val="00D95668"/>
    <w:rsid w:val="00DB0F89"/>
    <w:rsid w:val="00DB2819"/>
    <w:rsid w:val="00DC2DCC"/>
    <w:rsid w:val="00DC3336"/>
    <w:rsid w:val="00DE655C"/>
    <w:rsid w:val="00DF1C86"/>
    <w:rsid w:val="00E016C7"/>
    <w:rsid w:val="00E62EB7"/>
    <w:rsid w:val="00E85694"/>
    <w:rsid w:val="00EA51A3"/>
    <w:rsid w:val="00EB6D3D"/>
    <w:rsid w:val="00ED528D"/>
    <w:rsid w:val="00ED5DB8"/>
    <w:rsid w:val="00EE11B3"/>
    <w:rsid w:val="00EE7921"/>
    <w:rsid w:val="00EF0056"/>
    <w:rsid w:val="00F063C3"/>
    <w:rsid w:val="00F113E0"/>
    <w:rsid w:val="00F3542B"/>
    <w:rsid w:val="00F36879"/>
    <w:rsid w:val="00F530F8"/>
    <w:rsid w:val="00F54997"/>
    <w:rsid w:val="00F55044"/>
    <w:rsid w:val="00F641DA"/>
    <w:rsid w:val="00F77442"/>
    <w:rsid w:val="00F934B1"/>
    <w:rsid w:val="00F95871"/>
    <w:rsid w:val="00FC741E"/>
    <w:rsid w:val="00FC7C48"/>
    <w:rsid w:val="00FF5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C876"/>
  <w15:chartTrackingRefBased/>
  <w15:docId w15:val="{396D1C35-AE42-9644-B4BE-ED067D12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E5EEC"/>
    <w:pPr>
      <w:keepNext/>
      <w:tabs>
        <w:tab w:val="left" w:pos="720"/>
        <w:tab w:val="left" w:pos="720"/>
        <w:tab w:val="left" w:pos="720"/>
        <w:tab w:val="left" w:pos="720"/>
        <w:tab w:val="left" w:pos="720"/>
        <w:tab w:val="left" w:pos="720"/>
      </w:tabs>
      <w:spacing w:line="240" w:lineRule="atLeast"/>
      <w:jc w:val="center"/>
      <w:outlineLvl w:val="0"/>
    </w:pPr>
    <w:rPr>
      <w:rFonts w:ascii="Times New Roman" w:eastAsia="Times New Roman" w:hAnsi="Times New Roman" w:cs="Times New Roman"/>
      <w:b/>
      <w:noProof/>
      <w:sz w:val="52"/>
      <w:szCs w:val="48"/>
      <w:lang w:eastAsia="it-IT"/>
    </w:rPr>
  </w:style>
  <w:style w:type="paragraph" w:styleId="Titolo2">
    <w:name w:val="heading 2"/>
    <w:basedOn w:val="Normale"/>
    <w:next w:val="Normale"/>
    <w:link w:val="Titolo2Carattere"/>
    <w:qFormat/>
    <w:rsid w:val="00BE5EEC"/>
    <w:pPr>
      <w:keepNext/>
      <w:outlineLvl w:val="1"/>
    </w:pPr>
    <w:rPr>
      <w:rFonts w:ascii="Times New Roman" w:eastAsia="Times New Roman" w:hAnsi="Times New Roman" w:cs="Times New Roman"/>
      <w:b/>
      <w:bCs/>
      <w:lang w:eastAsia="it-IT"/>
    </w:rPr>
  </w:style>
  <w:style w:type="paragraph" w:styleId="Titolo3">
    <w:name w:val="heading 3"/>
    <w:basedOn w:val="Normale"/>
    <w:next w:val="Normale"/>
    <w:link w:val="Titolo3Carattere"/>
    <w:uiPriority w:val="9"/>
    <w:semiHidden/>
    <w:unhideWhenUsed/>
    <w:qFormat/>
    <w:rsid w:val="000C34B5"/>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EEC"/>
    <w:pPr>
      <w:tabs>
        <w:tab w:val="center" w:pos="4819"/>
        <w:tab w:val="right" w:pos="9638"/>
      </w:tabs>
    </w:pPr>
  </w:style>
  <w:style w:type="character" w:customStyle="1" w:styleId="IntestazioneCarattere">
    <w:name w:val="Intestazione Carattere"/>
    <w:basedOn w:val="Carpredefinitoparagrafo"/>
    <w:link w:val="Intestazione"/>
    <w:uiPriority w:val="99"/>
    <w:rsid w:val="00BE5EEC"/>
  </w:style>
  <w:style w:type="paragraph" w:styleId="Pidipagina">
    <w:name w:val="footer"/>
    <w:basedOn w:val="Normale"/>
    <w:link w:val="PidipaginaCarattere"/>
    <w:uiPriority w:val="99"/>
    <w:unhideWhenUsed/>
    <w:rsid w:val="00BE5EEC"/>
    <w:pPr>
      <w:tabs>
        <w:tab w:val="center" w:pos="4819"/>
        <w:tab w:val="right" w:pos="9638"/>
      </w:tabs>
    </w:pPr>
  </w:style>
  <w:style w:type="character" w:customStyle="1" w:styleId="PidipaginaCarattere">
    <w:name w:val="Piè di pagina Carattere"/>
    <w:basedOn w:val="Carpredefinitoparagrafo"/>
    <w:link w:val="Pidipagina"/>
    <w:uiPriority w:val="99"/>
    <w:rsid w:val="00BE5EEC"/>
  </w:style>
  <w:style w:type="character" w:customStyle="1" w:styleId="Titolo1Carattere">
    <w:name w:val="Titolo 1 Carattere"/>
    <w:basedOn w:val="Carpredefinitoparagrafo"/>
    <w:link w:val="Titolo1"/>
    <w:rsid w:val="00BE5EEC"/>
    <w:rPr>
      <w:rFonts w:ascii="Times New Roman" w:eastAsia="Times New Roman" w:hAnsi="Times New Roman" w:cs="Times New Roman"/>
      <w:b/>
      <w:noProof/>
      <w:sz w:val="52"/>
      <w:szCs w:val="48"/>
      <w:lang w:eastAsia="it-IT"/>
    </w:rPr>
  </w:style>
  <w:style w:type="character" w:customStyle="1" w:styleId="Titolo2Carattere">
    <w:name w:val="Titolo 2 Carattere"/>
    <w:basedOn w:val="Carpredefinitoparagrafo"/>
    <w:link w:val="Titolo2"/>
    <w:rsid w:val="00BE5EEC"/>
    <w:rPr>
      <w:rFonts w:ascii="Times New Roman" w:eastAsia="Times New Roman" w:hAnsi="Times New Roman" w:cs="Times New Roman"/>
      <w:b/>
      <w:bCs/>
      <w:lang w:eastAsia="it-IT"/>
    </w:rPr>
  </w:style>
  <w:style w:type="paragraph" w:styleId="Titolo">
    <w:name w:val="Title"/>
    <w:basedOn w:val="Normale"/>
    <w:link w:val="TitoloCarattere"/>
    <w:qFormat/>
    <w:rsid w:val="00BE5EEC"/>
    <w:pPr>
      <w:pBdr>
        <w:top w:val="single" w:sz="4" w:space="1" w:color="auto"/>
        <w:left w:val="single" w:sz="4" w:space="4" w:color="auto"/>
        <w:bottom w:val="single" w:sz="4" w:space="1" w:color="auto"/>
        <w:right w:val="single" w:sz="4" w:space="4" w:color="auto"/>
      </w:pBdr>
      <w:shd w:val="pct20" w:color="auto" w:fill="FFFFFF"/>
      <w:jc w:val="center"/>
    </w:pPr>
    <w:rPr>
      <w:rFonts w:ascii="Arial" w:eastAsia="Times New Roman" w:hAnsi="Arial" w:cs="Times New Roman"/>
      <w:sz w:val="36"/>
      <w:szCs w:val="20"/>
      <w:lang w:eastAsia="it-IT"/>
    </w:rPr>
  </w:style>
  <w:style w:type="character" w:customStyle="1" w:styleId="TitoloCarattere">
    <w:name w:val="Titolo Carattere"/>
    <w:basedOn w:val="Carpredefinitoparagrafo"/>
    <w:link w:val="Titolo"/>
    <w:rsid w:val="00BE5EEC"/>
    <w:rPr>
      <w:rFonts w:ascii="Arial" w:eastAsia="Times New Roman" w:hAnsi="Arial" w:cs="Times New Roman"/>
      <w:sz w:val="36"/>
      <w:szCs w:val="20"/>
      <w:shd w:val="pct20" w:color="auto" w:fill="FFFFFF"/>
      <w:lang w:eastAsia="it-IT"/>
    </w:rPr>
  </w:style>
  <w:style w:type="paragraph" w:styleId="Corpotesto">
    <w:name w:val="Body Text"/>
    <w:basedOn w:val="Normale"/>
    <w:link w:val="CorpotestoCarattere"/>
    <w:uiPriority w:val="99"/>
    <w:semiHidden/>
    <w:unhideWhenUsed/>
    <w:rsid w:val="00C30812"/>
    <w:pPr>
      <w:spacing w:after="120"/>
    </w:pPr>
  </w:style>
  <w:style w:type="character" w:customStyle="1" w:styleId="CorpotestoCarattere">
    <w:name w:val="Corpo testo Carattere"/>
    <w:basedOn w:val="Carpredefinitoparagrafo"/>
    <w:link w:val="Corpotesto"/>
    <w:uiPriority w:val="99"/>
    <w:semiHidden/>
    <w:rsid w:val="00C30812"/>
  </w:style>
  <w:style w:type="character" w:styleId="Collegamentoipertestuale">
    <w:name w:val="Hyperlink"/>
    <w:basedOn w:val="Carpredefinitoparagrafo"/>
    <w:uiPriority w:val="99"/>
    <w:unhideWhenUsed/>
    <w:rsid w:val="00604F87"/>
    <w:rPr>
      <w:color w:val="0000FF"/>
      <w:u w:val="single"/>
    </w:rPr>
  </w:style>
  <w:style w:type="paragraph" w:styleId="NormaleWeb">
    <w:name w:val="Normal (Web)"/>
    <w:basedOn w:val="Normale"/>
    <w:uiPriority w:val="99"/>
    <w:semiHidden/>
    <w:unhideWhenUsed/>
    <w:rsid w:val="00083C71"/>
    <w:pPr>
      <w:spacing w:before="100" w:beforeAutospacing="1" w:after="100" w:afterAutospacing="1"/>
    </w:pPr>
    <w:rPr>
      <w:rFonts w:ascii="Times New Roman" w:eastAsiaTheme="minorEastAsia" w:hAnsi="Times New Roman" w:cs="Times New Roman"/>
      <w:sz w:val="20"/>
      <w:szCs w:val="20"/>
      <w:lang w:eastAsia="it-IT"/>
    </w:rPr>
  </w:style>
  <w:style w:type="paragraph" w:styleId="Paragrafoelenco">
    <w:name w:val="List Paragraph"/>
    <w:basedOn w:val="Normale"/>
    <w:uiPriority w:val="34"/>
    <w:qFormat/>
    <w:rsid w:val="00083C71"/>
    <w:pPr>
      <w:spacing w:after="200" w:line="276" w:lineRule="auto"/>
      <w:ind w:left="720"/>
      <w:contextualSpacing/>
    </w:pPr>
    <w:rPr>
      <w:sz w:val="22"/>
      <w:szCs w:val="22"/>
      <w:lang w:val="es-ES"/>
    </w:rPr>
  </w:style>
  <w:style w:type="character" w:customStyle="1" w:styleId="UnresolvedMention">
    <w:name w:val="Unresolved Mention"/>
    <w:basedOn w:val="Carpredefinitoparagrafo"/>
    <w:uiPriority w:val="99"/>
    <w:semiHidden/>
    <w:unhideWhenUsed/>
    <w:rsid w:val="0077305A"/>
    <w:rPr>
      <w:color w:val="605E5C"/>
      <w:shd w:val="clear" w:color="auto" w:fill="E1DFDD"/>
    </w:rPr>
  </w:style>
  <w:style w:type="character" w:styleId="Numeropagina">
    <w:name w:val="page number"/>
    <w:basedOn w:val="Carpredefinitoparagrafo"/>
    <w:uiPriority w:val="99"/>
    <w:unhideWhenUsed/>
    <w:rsid w:val="006C5BA2"/>
  </w:style>
  <w:style w:type="character" w:customStyle="1" w:styleId="Titolo3Carattere">
    <w:name w:val="Titolo 3 Carattere"/>
    <w:basedOn w:val="Carpredefinitoparagrafo"/>
    <w:link w:val="Titolo3"/>
    <w:uiPriority w:val="9"/>
    <w:semiHidden/>
    <w:rsid w:val="000C34B5"/>
    <w:rPr>
      <w:rFonts w:asciiTheme="majorHAnsi" w:eastAsiaTheme="majorEastAsia" w:hAnsiTheme="majorHAnsi" w:cstheme="majorBidi"/>
      <w:color w:val="1F3763" w:themeColor="accent1" w:themeShade="7F"/>
    </w:rPr>
  </w:style>
  <w:style w:type="character" w:styleId="CitazioneHTML">
    <w:name w:val="HTML Cite"/>
    <w:basedOn w:val="Carpredefinitoparagrafo"/>
    <w:uiPriority w:val="99"/>
    <w:semiHidden/>
    <w:unhideWhenUsed/>
    <w:rsid w:val="000C34B5"/>
    <w:rPr>
      <w:i/>
      <w:iCs/>
    </w:rPr>
  </w:style>
  <w:style w:type="paragraph" w:customStyle="1" w:styleId="action-menu-item">
    <w:name w:val="action-menu-item"/>
    <w:basedOn w:val="Normale"/>
    <w:rsid w:val="000C34B5"/>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8D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61155">
      <w:bodyDiv w:val="1"/>
      <w:marLeft w:val="0"/>
      <w:marRight w:val="0"/>
      <w:marTop w:val="0"/>
      <w:marBottom w:val="0"/>
      <w:divBdr>
        <w:top w:val="none" w:sz="0" w:space="0" w:color="auto"/>
        <w:left w:val="none" w:sz="0" w:space="0" w:color="auto"/>
        <w:bottom w:val="none" w:sz="0" w:space="0" w:color="auto"/>
        <w:right w:val="none" w:sz="0" w:space="0" w:color="auto"/>
      </w:divBdr>
      <w:divsChild>
        <w:div w:id="1788546814">
          <w:marLeft w:val="0"/>
          <w:marRight w:val="0"/>
          <w:marTop w:val="0"/>
          <w:marBottom w:val="0"/>
          <w:divBdr>
            <w:top w:val="none" w:sz="0" w:space="0" w:color="auto"/>
            <w:left w:val="none" w:sz="0" w:space="0" w:color="auto"/>
            <w:bottom w:val="none" w:sz="0" w:space="0" w:color="auto"/>
            <w:right w:val="none" w:sz="0" w:space="0" w:color="auto"/>
          </w:divBdr>
        </w:div>
        <w:div w:id="1243032186">
          <w:marLeft w:val="0"/>
          <w:marRight w:val="0"/>
          <w:marTop w:val="0"/>
          <w:marBottom w:val="0"/>
          <w:divBdr>
            <w:top w:val="none" w:sz="0" w:space="0" w:color="auto"/>
            <w:left w:val="none" w:sz="0" w:space="0" w:color="auto"/>
            <w:bottom w:val="none" w:sz="0" w:space="0" w:color="auto"/>
            <w:right w:val="none" w:sz="0" w:space="0" w:color="auto"/>
          </w:divBdr>
          <w:divsChild>
            <w:div w:id="370544936">
              <w:marLeft w:val="0"/>
              <w:marRight w:val="0"/>
              <w:marTop w:val="0"/>
              <w:marBottom w:val="0"/>
              <w:divBdr>
                <w:top w:val="none" w:sz="0" w:space="0" w:color="auto"/>
                <w:left w:val="none" w:sz="0" w:space="0" w:color="auto"/>
                <w:bottom w:val="none" w:sz="0" w:space="0" w:color="auto"/>
                <w:right w:val="none" w:sz="0" w:space="0" w:color="auto"/>
              </w:divBdr>
              <w:divsChild>
                <w:div w:id="13819020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artportic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VORIPUBBLICI@PEC.COMUNEPORTIC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ontartportic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avoripubblici@pec.comuneportici.it" TargetMode="External"/><Relationship Id="rId1" Type="http://schemas.openxmlformats.org/officeDocument/2006/relationships/hyperlink" Target="mailto:ufficio.tecnico@comune.portici.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voripubblici@pec.comuneportici.it" TargetMode="External"/><Relationship Id="rId1" Type="http://schemas.openxmlformats.org/officeDocument/2006/relationships/hyperlink" Target="mailto:ufficio.tecnico@comune.portic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3384</Words>
  <Characters>19291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pasqualemorra94@it.it</cp:lastModifiedBy>
  <cp:revision>2</cp:revision>
  <cp:lastPrinted>2021-01-13T12:31:00Z</cp:lastPrinted>
  <dcterms:created xsi:type="dcterms:W3CDTF">2021-02-11T09:35:00Z</dcterms:created>
  <dcterms:modified xsi:type="dcterms:W3CDTF">2021-02-11T09:35:00Z</dcterms:modified>
</cp:coreProperties>
</file>